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49F9E" w14:textId="12E2E8C1" w:rsidR="00892C6A" w:rsidRDefault="00827DED" w:rsidP="00CC13AF">
      <w:pPr>
        <w:pStyle w:val="Overskrift1"/>
      </w:pPr>
      <w:r w:rsidRPr="00827DED">
        <w:t>Redegørelse for god fondsledelse, jf. årsregnskabslovens § 77 a</w:t>
      </w:r>
      <w:r w:rsidRPr="00827DED">
        <w:rPr>
          <w:noProof/>
        </w:rPr>
        <w:t xml:space="preserve"> </w:t>
      </w:r>
      <w:r>
        <w:rPr>
          <w:noProof/>
        </w:rPr>
        <w:br/>
      </w:r>
      <w:r w:rsidRPr="00827DED">
        <w:rPr>
          <w:noProof/>
        </w:rPr>
        <w:br/>
      </w:r>
      <w:r w:rsidRPr="00827DED">
        <w:rPr>
          <w:i/>
          <w:iCs/>
          <w:sz w:val="56"/>
          <w:szCs w:val="4"/>
        </w:rPr>
        <w:br/>
        <w:t xml:space="preserve">Den </w:t>
      </w:r>
      <w:r w:rsidR="00406657">
        <w:rPr>
          <w:i/>
          <w:iCs/>
          <w:sz w:val="56"/>
          <w:szCs w:val="4"/>
        </w:rPr>
        <w:t>selvejende institution Biohuset</w:t>
      </w:r>
      <w:r w:rsidRPr="00827DED">
        <w:rPr>
          <w:i/>
          <w:iCs/>
          <w:sz w:val="56"/>
          <w:szCs w:val="4"/>
        </w:rPr>
        <w:br/>
      </w:r>
      <w:r w:rsidRPr="00827DED">
        <w:rPr>
          <w:i/>
          <w:iCs/>
          <w:sz w:val="32"/>
          <w:szCs w:val="32"/>
        </w:rPr>
        <w:br/>
      </w:r>
      <w:r w:rsidR="00406657">
        <w:rPr>
          <w:i/>
          <w:iCs/>
          <w:sz w:val="32"/>
          <w:szCs w:val="32"/>
        </w:rPr>
        <w:t>01.01.2025-31.12.2025</w:t>
      </w:r>
      <w:r w:rsidRPr="00827DED">
        <w:rPr>
          <w:i/>
          <w:iCs/>
          <w:sz w:val="56"/>
          <w:szCs w:val="4"/>
        </w:rPr>
        <w:br/>
      </w:r>
      <w:r w:rsidR="00C1050F">
        <w:rPr>
          <w:noProof/>
        </w:rPr>
        <mc:AlternateContent>
          <mc:Choice Requires="wps">
            <w:drawing>
              <wp:anchor distT="0" distB="0" distL="114300" distR="114300" simplePos="0" relativeHeight="251659264" behindDoc="1" locked="0" layoutInCell="1" allowOverlap="1" wp14:anchorId="711F764A" wp14:editId="73BF0FA9">
                <wp:simplePos x="0" y="0"/>
                <wp:positionH relativeFrom="page">
                  <wp:align>left</wp:align>
                </wp:positionH>
                <wp:positionV relativeFrom="paragraph">
                  <wp:posOffset>-1080135</wp:posOffset>
                </wp:positionV>
                <wp:extent cx="7648575" cy="10848975"/>
                <wp:effectExtent l="0" t="0" r="28575" b="28575"/>
                <wp:wrapNone/>
                <wp:docPr id="12995103" name="Rektange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48575" cy="10848975"/>
                        </a:xfrm>
                        <a:prstGeom prst="rect">
                          <a:avLst/>
                        </a:prstGeom>
                        <a:solidFill>
                          <a:srgbClr val="0D414E"/>
                        </a:solidFill>
                      </wps:spPr>
                      <wps:style>
                        <a:lnRef idx="2">
                          <a:schemeClr val="accent1">
                            <a:shade val="15000"/>
                          </a:schemeClr>
                        </a:lnRef>
                        <a:fillRef idx="1">
                          <a:schemeClr val="accent1"/>
                        </a:fillRef>
                        <a:effectRef idx="0">
                          <a:schemeClr val="accent1"/>
                        </a:effectRef>
                        <a:fontRef idx="minor">
                          <a:schemeClr val="lt1"/>
                        </a:fontRef>
                      </wps:style>
                      <wps:txbx>
                        <w:txbxContent>
                          <w:p w14:paraId="3DF6C853" w14:textId="77777777" w:rsidR="00A27871" w:rsidRPr="00827DED" w:rsidRDefault="00A27871" w:rsidP="00A27871">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F764A" id="Rektangel 1" o:spid="_x0000_s1026" style="position:absolute;left:0;text-align:left;margin-left:0;margin-top:-85.05pt;width:602.25pt;height:854.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" fillcolor="#0d414e" strokecolor="#09101d [484]" strokeweight="1pt">
                <v:textbox>
                  <w:txbxContent>
                    <w:p w14:paraId="3DF6C853" w14:textId="77777777" w:rsidR="00A27871" w:rsidRPr="00827DED" w:rsidRDefault="00A27871" w:rsidP="00A27871">
                      <w:pPr>
                        <w:jc w:val="center"/>
                        <w:rPr>
                          <w:lang w:val="en-US"/>
                        </w:rPr>
                      </w:pPr>
                    </w:p>
                  </w:txbxContent>
                </v:textbox>
                <w10:wrap anchorx="page"/>
              </v:rect>
            </w:pict>
          </mc:Fallback>
        </mc:AlternateContent>
      </w:r>
      <w:r w:rsidR="00892C6A">
        <w:br w:type="page"/>
      </w:r>
    </w:p>
    <w:p w14:paraId="073CF022" w14:textId="2CC7D030" w:rsidR="00230AE5" w:rsidRPr="003A1BF4" w:rsidRDefault="00230AE5" w:rsidP="003A1BF4">
      <w:pPr>
        <w:rPr>
          <w:rFonts w:ascii="Gudea" w:hAnsi="Gudea"/>
          <w:color w:val="0D414E"/>
          <w:sz w:val="26"/>
        </w:rPr>
        <w:sectPr w:rsidR="00230AE5" w:rsidRPr="003A1BF4" w:rsidSect="00901A1D">
          <w:headerReference w:type="even" r:id="rId11"/>
          <w:headerReference w:type="default" r:id="rId12"/>
          <w:footerReference w:type="even" r:id="rId13"/>
          <w:footerReference w:type="default" r:id="rId14"/>
          <w:headerReference w:type="first" r:id="rId15"/>
          <w:footerReference w:type="first" r:id="rId16"/>
          <w:pgSz w:w="11906" w:h="16838"/>
          <w:pgMar w:top="1701" w:right="1134" w:bottom="1701" w:left="1134" w:header="708" w:footer="708" w:gutter="0"/>
          <w:cols w:space="708"/>
          <w:titlePg/>
          <w:docGrid w:linePitch="360"/>
        </w:sectPr>
      </w:pPr>
    </w:p>
    <w:p w14:paraId="17B08350" w14:textId="3B319C59" w:rsidR="00892C6A" w:rsidRPr="00827DED" w:rsidRDefault="00892C6A" w:rsidP="00827DED">
      <w:pPr>
        <w:pStyle w:val="Overskrift2"/>
      </w:pPr>
      <w:r w:rsidRPr="00827DED">
        <w:lastRenderedPageBreak/>
        <w:t>Anbefalinger for god Fondsledelse</w:t>
      </w:r>
    </w:p>
    <w:p w14:paraId="0C84102F" w14:textId="01360921" w:rsidR="00892C6A" w:rsidRDefault="00892C6A" w:rsidP="00892C6A">
      <w:pPr>
        <w:jc w:val="both"/>
        <w:rPr>
          <w:rFonts w:ascii="Gudea" w:hAnsi="Gudea"/>
          <w:color w:val="0D414E"/>
          <w:sz w:val="26"/>
        </w:rPr>
      </w:pPr>
      <w:r w:rsidRPr="00A66696">
        <w:rPr>
          <w:rFonts w:ascii="Gudea" w:hAnsi="Gudea"/>
          <w:color w:val="0D414E"/>
          <w:sz w:val="26"/>
        </w:rPr>
        <w:t>Fonden er omfattet af Anbefalingerne for god Fondsledelse, som er tilgængelige på Komitéen for god Fondsledelses hjemmeside</w:t>
      </w:r>
      <w:r w:rsidR="00B84F1B">
        <w:rPr>
          <w:rFonts w:ascii="Gudea" w:hAnsi="Gudea"/>
          <w:color w:val="0D414E"/>
          <w:sz w:val="26"/>
        </w:rPr>
        <w:t>,</w:t>
      </w:r>
      <w:r w:rsidRPr="00A66696">
        <w:rPr>
          <w:rFonts w:ascii="Gudea" w:hAnsi="Gudea"/>
          <w:color w:val="0D414E"/>
          <w:sz w:val="26"/>
        </w:rPr>
        <w:t xml:space="preserve"> </w:t>
      </w:r>
      <w:hyperlink r:id="rId17" w:history="1">
        <w:r w:rsidRPr="00A66696">
          <w:rPr>
            <w:rStyle w:val="Hyperlink"/>
            <w:rFonts w:ascii="Gudea" w:hAnsi="Gudea"/>
            <w:color w:val="0D414E"/>
            <w:sz w:val="26"/>
          </w:rPr>
          <w:t>www.godfondsledelse.dk</w:t>
        </w:r>
      </w:hyperlink>
      <w:r w:rsidRPr="00A66696">
        <w:rPr>
          <w:rFonts w:ascii="Gudea" w:hAnsi="Gudea"/>
          <w:color w:val="0D414E"/>
          <w:sz w:val="26"/>
        </w:rPr>
        <w:t xml:space="preserve">. </w:t>
      </w:r>
    </w:p>
    <w:p w14:paraId="3C694E84" w14:textId="77777777" w:rsidR="0094413D" w:rsidRDefault="0094413D" w:rsidP="00892C6A">
      <w:pPr>
        <w:jc w:val="both"/>
        <w:rPr>
          <w:rFonts w:ascii="Gudea" w:hAnsi="Gudea"/>
          <w:color w:val="0D414E"/>
          <w:sz w:val="26"/>
        </w:rPr>
      </w:pPr>
    </w:p>
    <w:p w14:paraId="63081198" w14:textId="3E8B9619" w:rsidR="00827DED" w:rsidRDefault="0094413D" w:rsidP="0094413D">
      <w:pPr>
        <w:pStyle w:val="Overskrift3"/>
      </w:pPr>
      <w:r w:rsidRPr="0094413D">
        <w:rPr>
          <w:b w:val="0"/>
          <w:bCs w:val="0"/>
        </w:rPr>
        <w:t>1.</w:t>
      </w:r>
      <w:r>
        <w:t xml:space="preserve"> </w:t>
      </w:r>
      <w:r w:rsidR="00827DED" w:rsidRPr="00827DED">
        <w:t>Åbenhed</w:t>
      </w:r>
      <w:r w:rsidR="00827DED" w:rsidRPr="009D6246">
        <w:t xml:space="preserve"> og kommunikation</w:t>
      </w:r>
    </w:p>
    <w:p w14:paraId="29F41DAA" w14:textId="77777777" w:rsidR="0094413D" w:rsidRPr="0094413D" w:rsidRDefault="0094413D" w:rsidP="0094413D"/>
    <w:tbl>
      <w:tblPr>
        <w:tblStyle w:val="Tabel-Gitter"/>
        <w:tblpPr w:leftFromText="141" w:rightFromText="141" w:vertAnchor="text" w:horzAnchor="margin" w:tblpY="-118"/>
        <w:tblW w:w="13735" w:type="dxa"/>
        <w:tblLayout w:type="fixed"/>
        <w:tblLook w:val="04A0" w:firstRow="1" w:lastRow="0" w:firstColumn="1" w:lastColumn="0" w:noHBand="0" w:noVBand="1"/>
        <w:tblDescription w:val="Tabel 1"/>
      </w:tblPr>
      <w:tblGrid>
        <w:gridCol w:w="2402"/>
        <w:gridCol w:w="2402"/>
        <w:gridCol w:w="2402"/>
        <w:gridCol w:w="6529"/>
      </w:tblGrid>
      <w:tr w:rsidR="00C6097E" w14:paraId="0858B4B5" w14:textId="77777777" w:rsidTr="009D331B">
        <w:trPr>
          <w:cantSplit/>
          <w:tblHeader/>
        </w:trPr>
        <w:tc>
          <w:tcPr>
            <w:tcW w:w="13735" w:type="dxa"/>
            <w:gridSpan w:val="4"/>
            <w:tcBorders>
              <w:top w:val="single" w:sz="12" w:space="0" w:color="auto"/>
              <w:left w:val="single" w:sz="12" w:space="0" w:color="auto"/>
              <w:right w:val="single" w:sz="12" w:space="0" w:color="auto"/>
            </w:tcBorders>
          </w:tcPr>
          <w:p w14:paraId="783AF1BC" w14:textId="77777777" w:rsidR="00C6097E" w:rsidRPr="00136346" w:rsidRDefault="00C6097E" w:rsidP="0056471A">
            <w:pPr>
              <w:spacing w:before="120" w:after="120"/>
              <w:jc w:val="both"/>
              <w:rPr>
                <w:rFonts w:ascii="Gudea" w:hAnsi="Gudea"/>
                <w:color w:val="0D414E"/>
              </w:rPr>
            </w:pPr>
            <w:r w:rsidRPr="00DD2DA3">
              <w:rPr>
                <w:rFonts w:ascii="Gudea" w:hAnsi="Gudea"/>
                <w:b/>
                <w:bCs/>
                <w:color w:val="0D414E"/>
              </w:rPr>
              <w:t>1.1</w:t>
            </w:r>
            <w:r>
              <w:rPr>
                <w:rFonts w:ascii="Gudea" w:hAnsi="Gudea"/>
                <w:color w:val="0D414E"/>
              </w:rPr>
              <w:t xml:space="preserve"> </w:t>
            </w:r>
            <w:r w:rsidRPr="000609D5">
              <w:rPr>
                <w:rFonts w:ascii="Gudea" w:hAnsi="Gudea"/>
                <w:color w:val="0D414E"/>
              </w:rPr>
              <w:t xml:space="preserve">Det </w:t>
            </w:r>
            <w:r w:rsidRPr="00C12E3E">
              <w:rPr>
                <w:rFonts w:ascii="Gudea" w:hAnsi="Gudea"/>
                <w:b/>
                <w:bCs/>
                <w:color w:val="0D414E"/>
              </w:rPr>
              <w:t>anbefales</w:t>
            </w:r>
            <w:r w:rsidRPr="000609D5">
              <w:rPr>
                <w:rFonts w:ascii="Gudea" w:hAnsi="Gudea"/>
                <w:color w:val="0D414E"/>
              </w:rPr>
              <w:t>, at bestyrelsen vedtager principper for ekstern kommunikation, som imødekommer behovet for åbenhed og interessenternes behov og mulighed for at opnå relevant opdateret information om fondens forhold.</w:t>
            </w:r>
          </w:p>
        </w:tc>
      </w:tr>
      <w:tr w:rsidR="00C6097E" w14:paraId="6E7CB8C8" w14:textId="77777777" w:rsidTr="009D331B">
        <w:trPr>
          <w:cantSplit/>
          <w:trHeight w:val="397"/>
          <w:tblHeader/>
        </w:trPr>
        <w:tc>
          <w:tcPr>
            <w:tcW w:w="2402" w:type="dxa"/>
            <w:vMerge w:val="restart"/>
            <w:tcBorders>
              <w:left w:val="single" w:sz="12" w:space="0" w:color="auto"/>
            </w:tcBorders>
            <w:shd w:val="clear" w:color="auto" w:fill="0D414E"/>
            <w:vAlign w:val="center"/>
          </w:tcPr>
          <w:p w14:paraId="4E193D86" w14:textId="77777777" w:rsidR="00C6097E" w:rsidRPr="00DA1377" w:rsidRDefault="00C6097E" w:rsidP="00C6097E">
            <w:pPr>
              <w:spacing w:before="20" w:after="20"/>
              <w:jc w:val="center"/>
              <w:rPr>
                <w:rFonts w:ascii="Gudea" w:hAnsi="Gudea"/>
                <w:b/>
                <w:bCs/>
              </w:rPr>
            </w:pPr>
            <w:r w:rsidRPr="00DA1377">
              <w:rPr>
                <w:rFonts w:ascii="Gudea" w:hAnsi="Gudea"/>
                <w:b/>
                <w:bCs/>
              </w:rPr>
              <w:t>Fonden følger</w:t>
            </w:r>
          </w:p>
        </w:tc>
        <w:tc>
          <w:tcPr>
            <w:tcW w:w="4804" w:type="dxa"/>
            <w:gridSpan w:val="2"/>
            <w:shd w:val="clear" w:color="auto" w:fill="0D414E"/>
          </w:tcPr>
          <w:p w14:paraId="395A193E" w14:textId="77777777" w:rsidR="00C6097E" w:rsidRPr="00DA1377" w:rsidRDefault="00C6097E" w:rsidP="00C6097E">
            <w:pPr>
              <w:spacing w:before="20" w:after="20"/>
              <w:jc w:val="center"/>
              <w:rPr>
                <w:rFonts w:ascii="Gudea" w:hAnsi="Gudea"/>
                <w:b/>
                <w:bCs/>
              </w:rPr>
            </w:pPr>
            <w:r w:rsidRPr="00DA1377">
              <w:rPr>
                <w:rFonts w:ascii="Gudea" w:hAnsi="Gudea"/>
                <w:b/>
                <w:bCs/>
              </w:rPr>
              <w:t>Fonden forklarer</w:t>
            </w:r>
          </w:p>
        </w:tc>
        <w:tc>
          <w:tcPr>
            <w:tcW w:w="6529" w:type="dxa"/>
            <w:vMerge w:val="restart"/>
            <w:tcBorders>
              <w:right w:val="single" w:sz="12" w:space="0" w:color="auto"/>
            </w:tcBorders>
            <w:shd w:val="clear" w:color="auto" w:fill="0D414E"/>
            <w:vAlign w:val="center"/>
          </w:tcPr>
          <w:p w14:paraId="50873803" w14:textId="77777777" w:rsidR="00C6097E" w:rsidRPr="00DA1377" w:rsidRDefault="00C6097E" w:rsidP="00C6097E">
            <w:pPr>
              <w:spacing w:before="20" w:after="20"/>
              <w:jc w:val="center"/>
              <w:rPr>
                <w:rFonts w:ascii="Gudea" w:hAnsi="Gudea"/>
                <w:b/>
                <w:bCs/>
              </w:rPr>
            </w:pPr>
            <w:r w:rsidRPr="00DA1377">
              <w:rPr>
                <w:rFonts w:ascii="Gudea" w:hAnsi="Gudea"/>
                <w:b/>
                <w:bCs/>
              </w:rPr>
              <w:t>Ikke relevant</w:t>
            </w:r>
          </w:p>
        </w:tc>
      </w:tr>
      <w:tr w:rsidR="00C6097E" w14:paraId="2CD0BF7E" w14:textId="77777777" w:rsidTr="009D331B">
        <w:trPr>
          <w:cantSplit/>
          <w:trHeight w:val="352"/>
          <w:tblHeader/>
        </w:trPr>
        <w:tc>
          <w:tcPr>
            <w:tcW w:w="2402" w:type="dxa"/>
            <w:vMerge/>
            <w:tcBorders>
              <w:left w:val="single" w:sz="12" w:space="0" w:color="auto"/>
            </w:tcBorders>
            <w:shd w:val="clear" w:color="auto" w:fill="0D414E"/>
          </w:tcPr>
          <w:p w14:paraId="41C9CDDD" w14:textId="77777777" w:rsidR="00C6097E" w:rsidRPr="00892C6A" w:rsidRDefault="00C6097E" w:rsidP="00C6097E">
            <w:pPr>
              <w:spacing w:before="20" w:after="20"/>
              <w:rPr>
                <w:rFonts w:ascii="Gudea" w:hAnsi="Gudea"/>
              </w:rPr>
            </w:pPr>
          </w:p>
        </w:tc>
        <w:tc>
          <w:tcPr>
            <w:tcW w:w="2402" w:type="dxa"/>
            <w:shd w:val="clear" w:color="auto" w:fill="0D414E"/>
          </w:tcPr>
          <w:p w14:paraId="75EB5ED7" w14:textId="77777777" w:rsidR="00C6097E" w:rsidRPr="00892C6A" w:rsidRDefault="00C6097E" w:rsidP="00C6097E">
            <w:pPr>
              <w:spacing w:before="20" w:after="20"/>
              <w:jc w:val="center"/>
              <w:rPr>
                <w:rFonts w:ascii="Gudea" w:hAnsi="Gudea"/>
                <w:i/>
                <w:iCs/>
              </w:rPr>
            </w:pPr>
            <w:r w:rsidRPr="00892C6A">
              <w:rPr>
                <w:rFonts w:ascii="Gudea" w:hAnsi="Gudea"/>
                <w:i/>
                <w:iCs/>
              </w:rPr>
              <w:t>hvorfor</w:t>
            </w:r>
          </w:p>
        </w:tc>
        <w:tc>
          <w:tcPr>
            <w:tcW w:w="2402" w:type="dxa"/>
            <w:shd w:val="clear" w:color="auto" w:fill="0D414E"/>
          </w:tcPr>
          <w:p w14:paraId="61A249DA" w14:textId="77777777" w:rsidR="00C6097E" w:rsidRPr="00892C6A" w:rsidRDefault="00C6097E" w:rsidP="00C6097E">
            <w:pPr>
              <w:spacing w:before="20" w:after="20"/>
              <w:jc w:val="center"/>
              <w:rPr>
                <w:rFonts w:ascii="Gudea" w:hAnsi="Gudea"/>
                <w:i/>
                <w:iCs/>
              </w:rPr>
            </w:pPr>
            <w:r w:rsidRPr="00892C6A">
              <w:rPr>
                <w:rFonts w:ascii="Gudea" w:hAnsi="Gudea"/>
                <w:i/>
                <w:iCs/>
              </w:rPr>
              <w:t>hvordan</w:t>
            </w:r>
          </w:p>
        </w:tc>
        <w:tc>
          <w:tcPr>
            <w:tcW w:w="6529" w:type="dxa"/>
            <w:vMerge/>
            <w:tcBorders>
              <w:bottom w:val="single" w:sz="4" w:space="0" w:color="auto"/>
              <w:right w:val="single" w:sz="12" w:space="0" w:color="auto"/>
            </w:tcBorders>
          </w:tcPr>
          <w:p w14:paraId="29F811D4" w14:textId="77777777" w:rsidR="00C6097E" w:rsidRPr="00892C6A" w:rsidRDefault="00C6097E" w:rsidP="00C6097E">
            <w:pPr>
              <w:spacing w:before="20" w:after="20"/>
              <w:rPr>
                <w:rFonts w:ascii="Gudea" w:hAnsi="Gudea"/>
              </w:rPr>
            </w:pPr>
          </w:p>
        </w:tc>
      </w:tr>
      <w:tr w:rsidR="00C6097E" w14:paraId="30514323" w14:textId="77777777" w:rsidTr="009D331B">
        <w:trPr>
          <w:cantSplit/>
          <w:trHeight w:val="1838"/>
          <w:tblHeader/>
        </w:trPr>
        <w:tc>
          <w:tcPr>
            <w:tcW w:w="2402" w:type="dxa"/>
            <w:tcBorders>
              <w:left w:val="single" w:sz="12" w:space="0" w:color="auto"/>
            </w:tcBorders>
          </w:tcPr>
          <w:p w14:paraId="5F4F1791" w14:textId="148181E8" w:rsidR="00C6097E" w:rsidRPr="00892C6A" w:rsidRDefault="0021341B" w:rsidP="00C6097E">
            <w:pPr>
              <w:spacing w:before="20" w:after="20"/>
              <w:rPr>
                <w:rFonts w:ascii="Gudea" w:hAnsi="Gudea"/>
              </w:rPr>
            </w:pPr>
            <w:r>
              <w:rPr>
                <w:rFonts w:ascii="Gudea" w:hAnsi="Gudea"/>
              </w:rPr>
              <w:t>Formanden er øverste ansvarlig.</w:t>
            </w:r>
          </w:p>
        </w:tc>
        <w:tc>
          <w:tcPr>
            <w:tcW w:w="2402" w:type="dxa"/>
          </w:tcPr>
          <w:p w14:paraId="78480ADC" w14:textId="561FCD26" w:rsidR="00C6097E" w:rsidRPr="00892C6A" w:rsidRDefault="0021341B" w:rsidP="00C6097E">
            <w:pPr>
              <w:spacing w:before="20" w:after="20"/>
              <w:rPr>
                <w:rFonts w:ascii="Gudea" w:hAnsi="Gudea"/>
              </w:rPr>
            </w:pPr>
            <w:r>
              <w:rPr>
                <w:rFonts w:ascii="Gudea" w:hAnsi="Gudea"/>
              </w:rPr>
              <w:t>Formanden er ansvarlig for alt ekstern kommunikation</w:t>
            </w:r>
          </w:p>
        </w:tc>
        <w:tc>
          <w:tcPr>
            <w:tcW w:w="2402" w:type="dxa"/>
          </w:tcPr>
          <w:p w14:paraId="7ED59D6B" w14:textId="2E1B1EEF" w:rsidR="00C6097E" w:rsidRPr="00892C6A" w:rsidRDefault="0021341B" w:rsidP="00C6097E">
            <w:pPr>
              <w:spacing w:before="20" w:after="20"/>
              <w:rPr>
                <w:rFonts w:ascii="Gudea" w:hAnsi="Gudea"/>
              </w:rPr>
            </w:pPr>
            <w:r>
              <w:rPr>
                <w:rFonts w:ascii="Gudea" w:hAnsi="Gudea"/>
              </w:rPr>
              <w:t>Formanden kan uddelegere til enkelte udvalgsmedlemmer.</w:t>
            </w:r>
          </w:p>
        </w:tc>
        <w:tc>
          <w:tcPr>
            <w:tcW w:w="6529" w:type="dxa"/>
            <w:tcBorders>
              <w:right w:val="single" w:sz="12" w:space="0" w:color="auto"/>
              <w:tl2br w:val="nil"/>
              <w:tr2bl w:val="nil"/>
            </w:tcBorders>
            <w:shd w:val="clear" w:color="auto" w:fill="0D414E"/>
          </w:tcPr>
          <w:p w14:paraId="640509AE" w14:textId="1EF48CA4" w:rsidR="00C6097E" w:rsidRPr="00CA591E" w:rsidRDefault="00C6097E" w:rsidP="00C6097E">
            <w:pPr>
              <w:spacing w:before="20" w:after="20"/>
              <w:rPr>
                <w:rFonts w:ascii="Gudea" w:hAnsi="Gudea"/>
                <w:color w:val="0D414E"/>
              </w:rPr>
            </w:pPr>
          </w:p>
        </w:tc>
      </w:tr>
      <w:tr w:rsidR="009D331B" w14:paraId="07074583" w14:textId="77777777" w:rsidTr="009D331B">
        <w:trPr>
          <w:cantSplit/>
          <w:trHeight w:val="1838"/>
          <w:tblHeader/>
        </w:trPr>
        <w:tc>
          <w:tcPr>
            <w:tcW w:w="2402" w:type="dxa"/>
            <w:tcBorders>
              <w:left w:val="single" w:sz="12" w:space="0" w:color="auto"/>
              <w:bottom w:val="single" w:sz="12" w:space="0" w:color="auto"/>
            </w:tcBorders>
          </w:tcPr>
          <w:p w14:paraId="11F4EC87" w14:textId="77777777" w:rsidR="009D331B" w:rsidRDefault="009D331B" w:rsidP="00C6097E">
            <w:pPr>
              <w:spacing w:before="20" w:after="20"/>
              <w:rPr>
                <w:rFonts w:ascii="Gudea" w:hAnsi="Gudea"/>
              </w:rPr>
            </w:pPr>
          </w:p>
        </w:tc>
        <w:tc>
          <w:tcPr>
            <w:tcW w:w="2402" w:type="dxa"/>
            <w:tcBorders>
              <w:bottom w:val="single" w:sz="12" w:space="0" w:color="auto"/>
            </w:tcBorders>
          </w:tcPr>
          <w:p w14:paraId="7C22C138" w14:textId="77777777" w:rsidR="009D331B" w:rsidRDefault="009D331B" w:rsidP="00C6097E">
            <w:pPr>
              <w:spacing w:before="20" w:after="20"/>
              <w:rPr>
                <w:rFonts w:ascii="Gudea" w:hAnsi="Gudea"/>
              </w:rPr>
            </w:pPr>
          </w:p>
        </w:tc>
        <w:tc>
          <w:tcPr>
            <w:tcW w:w="2402" w:type="dxa"/>
            <w:tcBorders>
              <w:bottom w:val="single" w:sz="12" w:space="0" w:color="auto"/>
            </w:tcBorders>
          </w:tcPr>
          <w:p w14:paraId="5C5B7ACD" w14:textId="77777777" w:rsidR="009D331B" w:rsidRDefault="009D331B" w:rsidP="00C6097E">
            <w:pPr>
              <w:spacing w:before="20" w:after="20"/>
              <w:rPr>
                <w:rFonts w:ascii="Gudea" w:hAnsi="Gudea"/>
              </w:rPr>
            </w:pPr>
          </w:p>
        </w:tc>
        <w:tc>
          <w:tcPr>
            <w:tcW w:w="6529" w:type="dxa"/>
            <w:tcBorders>
              <w:bottom w:val="single" w:sz="12" w:space="0" w:color="auto"/>
              <w:right w:val="single" w:sz="12" w:space="0" w:color="auto"/>
              <w:tl2br w:val="nil"/>
              <w:tr2bl w:val="nil"/>
            </w:tcBorders>
            <w:shd w:val="clear" w:color="auto" w:fill="0D414E"/>
          </w:tcPr>
          <w:p w14:paraId="3C82F53F" w14:textId="77777777" w:rsidR="009D331B" w:rsidRPr="00CA591E" w:rsidRDefault="009D331B" w:rsidP="00C6097E">
            <w:pPr>
              <w:spacing w:before="20" w:after="20"/>
              <w:rPr>
                <w:rFonts w:ascii="Gudea" w:hAnsi="Gudea"/>
                <w:color w:val="0D414E"/>
              </w:rPr>
            </w:pPr>
          </w:p>
        </w:tc>
      </w:tr>
    </w:tbl>
    <w:p w14:paraId="3D8F2577" w14:textId="3850490F" w:rsidR="00E10AB1" w:rsidRDefault="00E10AB1" w:rsidP="00E10AB1">
      <w:pPr>
        <w:pStyle w:val="Overskrift3"/>
      </w:pPr>
      <w:r w:rsidRPr="009D6246">
        <w:t>2. Bestyrelsens opgaver og ansvar</w:t>
      </w:r>
    </w:p>
    <w:p w14:paraId="27A6E04D" w14:textId="77777777" w:rsidR="00E10AB1" w:rsidRPr="00E10AB1" w:rsidRDefault="00E10AB1" w:rsidP="00E10AB1">
      <w:pPr>
        <w:spacing w:after="0"/>
      </w:pPr>
    </w:p>
    <w:p w14:paraId="3D946C34" w14:textId="18FE69E9" w:rsidR="006D3D81" w:rsidRPr="00E10AB1" w:rsidRDefault="00E10AB1" w:rsidP="00E10AB1">
      <w:pPr>
        <w:pStyle w:val="Overskrift4"/>
      </w:pPr>
      <w:r w:rsidRPr="00E10AB1">
        <w:t>2.1 Bestyrelsens overordnede opgaver og ansvar</w:t>
      </w:r>
    </w:p>
    <w:tbl>
      <w:tblPr>
        <w:tblStyle w:val="Tabel-Gitter"/>
        <w:tblpPr w:leftFromText="141" w:rightFromText="141" w:vertAnchor="text" w:horzAnchor="margin" w:tblpY="-59"/>
        <w:tblW w:w="13603" w:type="dxa"/>
        <w:tblLayout w:type="fixed"/>
        <w:tblLook w:val="04A0" w:firstRow="1" w:lastRow="0" w:firstColumn="1" w:lastColumn="0" w:noHBand="0" w:noVBand="1"/>
        <w:tblDescription w:val="Tabel 2"/>
      </w:tblPr>
      <w:tblGrid>
        <w:gridCol w:w="2407"/>
        <w:gridCol w:w="2407"/>
        <w:gridCol w:w="2407"/>
        <w:gridCol w:w="6382"/>
      </w:tblGrid>
      <w:tr w:rsidR="00567110" w14:paraId="11A282C2" w14:textId="77777777" w:rsidTr="009D331B">
        <w:trPr>
          <w:tblHeader/>
        </w:trPr>
        <w:tc>
          <w:tcPr>
            <w:tcW w:w="13603" w:type="dxa"/>
            <w:gridSpan w:val="4"/>
          </w:tcPr>
          <w:p w14:paraId="3D1CB6ED" w14:textId="52D82F9B" w:rsidR="00567110" w:rsidRDefault="00EB190B" w:rsidP="0056471A">
            <w:pPr>
              <w:spacing w:before="120" w:after="120"/>
            </w:pPr>
            <w:r w:rsidRPr="0056471A">
              <w:rPr>
                <w:rFonts w:ascii="Gudea" w:hAnsi="Gudea"/>
                <w:b/>
                <w:bCs/>
                <w:color w:val="0D414E"/>
              </w:rPr>
              <w:t>2</w:t>
            </w:r>
            <w:r w:rsidR="00567110" w:rsidRPr="0056471A">
              <w:rPr>
                <w:rFonts w:ascii="Gudea" w:hAnsi="Gudea"/>
                <w:b/>
                <w:bCs/>
                <w:color w:val="0D414E"/>
              </w:rPr>
              <w:t>.1</w:t>
            </w:r>
            <w:r w:rsidRPr="0056471A">
              <w:rPr>
                <w:rFonts w:ascii="Gudea" w:hAnsi="Gudea"/>
                <w:b/>
                <w:bCs/>
                <w:color w:val="0D414E"/>
              </w:rPr>
              <w:t>.1</w:t>
            </w:r>
            <w:r w:rsidR="00567110">
              <w:rPr>
                <w:rFonts w:ascii="Gudea" w:hAnsi="Gudea"/>
                <w:color w:val="0D414E"/>
              </w:rPr>
              <w:t xml:space="preserve"> </w:t>
            </w:r>
            <w:r w:rsidR="00567110" w:rsidRPr="000609D5">
              <w:rPr>
                <w:rFonts w:ascii="Gudea" w:hAnsi="Gudea"/>
                <w:color w:val="0D414E"/>
              </w:rPr>
              <w:t xml:space="preserve">Det </w:t>
            </w:r>
            <w:r w:rsidR="00567110" w:rsidRPr="00C12E3E">
              <w:rPr>
                <w:rFonts w:ascii="Gudea" w:hAnsi="Gudea"/>
                <w:b/>
                <w:bCs/>
                <w:color w:val="0D414E"/>
              </w:rPr>
              <w:t>anbefales</w:t>
            </w:r>
            <w:r w:rsidR="00567110" w:rsidRPr="000609D5">
              <w:rPr>
                <w:rFonts w:ascii="Gudea" w:hAnsi="Gudea"/>
                <w:color w:val="0D414E"/>
              </w:rPr>
              <w:t xml:space="preserve">, at bestyrelsen </w:t>
            </w:r>
            <w:r>
              <w:rPr>
                <w:rFonts w:ascii="Gudea" w:hAnsi="Gudea"/>
                <w:color w:val="0D414E"/>
              </w:rPr>
              <w:t>med henblik på at sikre den erhvervsdrivende fond</w:t>
            </w:r>
            <w:r w:rsidR="0056471A">
              <w:rPr>
                <w:rFonts w:ascii="Gudea" w:hAnsi="Gudea"/>
                <w:color w:val="0D414E"/>
              </w:rPr>
              <w:t>s virke i overensstemmelse med fondens formål og interesser mindst én gang årligt tager stilling til fondens overordnede strategi og uddelingspolitik med udgangspunkt i vedtægten.</w:t>
            </w:r>
          </w:p>
        </w:tc>
      </w:tr>
      <w:tr w:rsidR="00C6097E" w14:paraId="37059C4A" w14:textId="77777777" w:rsidTr="009D331B">
        <w:trPr>
          <w:trHeight w:val="361"/>
        </w:trPr>
        <w:tc>
          <w:tcPr>
            <w:tcW w:w="2407" w:type="dxa"/>
            <w:vMerge w:val="restart"/>
            <w:shd w:val="clear" w:color="auto" w:fill="0D414E"/>
            <w:vAlign w:val="center"/>
          </w:tcPr>
          <w:p w14:paraId="227F0C18" w14:textId="77777777" w:rsidR="00567110" w:rsidRDefault="00567110" w:rsidP="00F94FB3">
            <w:pPr>
              <w:spacing w:before="20" w:after="20"/>
              <w:jc w:val="center"/>
            </w:pPr>
            <w:r w:rsidRPr="00F94FB3">
              <w:rPr>
                <w:rFonts w:ascii="Gudea" w:hAnsi="Gudea"/>
                <w:b/>
                <w:bCs/>
              </w:rPr>
              <w:t>Fonden følger</w:t>
            </w:r>
          </w:p>
        </w:tc>
        <w:tc>
          <w:tcPr>
            <w:tcW w:w="4814" w:type="dxa"/>
            <w:gridSpan w:val="2"/>
            <w:shd w:val="clear" w:color="auto" w:fill="0D414E"/>
          </w:tcPr>
          <w:p w14:paraId="7EFFB05C" w14:textId="77777777" w:rsidR="00567110" w:rsidRDefault="00567110" w:rsidP="00F94FB3">
            <w:pPr>
              <w:spacing w:before="20" w:after="20"/>
              <w:jc w:val="center"/>
            </w:pPr>
            <w:r w:rsidRPr="00F94FB3">
              <w:rPr>
                <w:rFonts w:ascii="Gudea" w:hAnsi="Gudea"/>
                <w:b/>
                <w:bCs/>
              </w:rPr>
              <w:t>Fonden forklarer</w:t>
            </w:r>
          </w:p>
        </w:tc>
        <w:tc>
          <w:tcPr>
            <w:tcW w:w="6382" w:type="dxa"/>
            <w:vMerge w:val="restart"/>
            <w:shd w:val="clear" w:color="auto" w:fill="0D414E"/>
            <w:vAlign w:val="center"/>
          </w:tcPr>
          <w:p w14:paraId="321DA9BE" w14:textId="77777777" w:rsidR="00567110" w:rsidRDefault="00567110" w:rsidP="00F94FB3">
            <w:pPr>
              <w:spacing w:before="20" w:after="20"/>
              <w:jc w:val="center"/>
            </w:pPr>
            <w:r w:rsidRPr="00F94FB3">
              <w:rPr>
                <w:rFonts w:ascii="Gudea" w:hAnsi="Gudea"/>
                <w:b/>
                <w:bCs/>
              </w:rPr>
              <w:t>Ikke relevant</w:t>
            </w:r>
          </w:p>
        </w:tc>
      </w:tr>
      <w:tr w:rsidR="00C6097E" w14:paraId="7129B4EC" w14:textId="77777777" w:rsidTr="009D331B">
        <w:trPr>
          <w:trHeight w:val="408"/>
        </w:trPr>
        <w:tc>
          <w:tcPr>
            <w:tcW w:w="2407" w:type="dxa"/>
            <w:vMerge/>
            <w:shd w:val="clear" w:color="auto" w:fill="0D414E"/>
          </w:tcPr>
          <w:p w14:paraId="6D499A8C" w14:textId="77777777" w:rsidR="00567110" w:rsidRDefault="00567110" w:rsidP="00567110"/>
        </w:tc>
        <w:tc>
          <w:tcPr>
            <w:tcW w:w="2407" w:type="dxa"/>
            <w:shd w:val="clear" w:color="auto" w:fill="0D414E"/>
          </w:tcPr>
          <w:p w14:paraId="3BBADAA1" w14:textId="77777777" w:rsidR="00567110" w:rsidRPr="00E01A00" w:rsidRDefault="00567110" w:rsidP="00567110">
            <w:pPr>
              <w:jc w:val="center"/>
              <w:rPr>
                <w:i/>
                <w:iCs/>
              </w:rPr>
            </w:pPr>
            <w:r w:rsidRPr="00E01A00">
              <w:rPr>
                <w:i/>
                <w:iCs/>
              </w:rPr>
              <w:t>hvorfor</w:t>
            </w:r>
          </w:p>
        </w:tc>
        <w:tc>
          <w:tcPr>
            <w:tcW w:w="2407" w:type="dxa"/>
            <w:shd w:val="clear" w:color="auto" w:fill="0D414E"/>
          </w:tcPr>
          <w:p w14:paraId="0A623061" w14:textId="77777777" w:rsidR="00567110" w:rsidRPr="00AC5E36" w:rsidRDefault="00567110" w:rsidP="00567110">
            <w:pPr>
              <w:jc w:val="center"/>
              <w:rPr>
                <w:i/>
                <w:iCs/>
              </w:rPr>
            </w:pPr>
            <w:r w:rsidRPr="00AC5E36">
              <w:rPr>
                <w:i/>
                <w:iCs/>
              </w:rPr>
              <w:t>hvordan</w:t>
            </w:r>
          </w:p>
        </w:tc>
        <w:tc>
          <w:tcPr>
            <w:tcW w:w="6382" w:type="dxa"/>
            <w:vMerge/>
            <w:shd w:val="clear" w:color="auto" w:fill="0D414E"/>
          </w:tcPr>
          <w:p w14:paraId="73E69D33" w14:textId="77777777" w:rsidR="00567110" w:rsidRDefault="00567110" w:rsidP="00567110"/>
        </w:tc>
      </w:tr>
      <w:tr w:rsidR="00C6097E" w14:paraId="7CE75DB6" w14:textId="77777777" w:rsidTr="009D331B">
        <w:trPr>
          <w:trHeight w:val="1255"/>
        </w:trPr>
        <w:tc>
          <w:tcPr>
            <w:tcW w:w="2407" w:type="dxa"/>
          </w:tcPr>
          <w:p w14:paraId="680EA443" w14:textId="73A37859" w:rsidR="00567110" w:rsidRDefault="0021341B" w:rsidP="00C6097E">
            <w:pPr>
              <w:spacing w:before="20" w:after="20"/>
            </w:pPr>
            <w:r>
              <w:t>Bestyrelsen reviderer organisationsplanen efter hver generalforsamling i marts måned.</w:t>
            </w:r>
          </w:p>
        </w:tc>
        <w:tc>
          <w:tcPr>
            <w:tcW w:w="2407" w:type="dxa"/>
          </w:tcPr>
          <w:p w14:paraId="14C09926" w14:textId="4A9BF76D" w:rsidR="00567110" w:rsidRDefault="0021341B" w:rsidP="00567110">
            <w:r>
              <w:t>For at sikre, at fondens formål er i overensstemmelse med vedtægterne.</w:t>
            </w:r>
          </w:p>
        </w:tc>
        <w:tc>
          <w:tcPr>
            <w:tcW w:w="2407" w:type="dxa"/>
          </w:tcPr>
          <w:p w14:paraId="3BC0157B" w14:textId="6ED16F30" w:rsidR="00567110" w:rsidRDefault="0021341B" w:rsidP="00567110">
            <w:r>
              <w:t>Behandles på bestyrelsesmøde.</w:t>
            </w:r>
          </w:p>
        </w:tc>
        <w:tc>
          <w:tcPr>
            <w:tcW w:w="6382" w:type="dxa"/>
            <w:shd w:val="clear" w:color="auto" w:fill="0D414E"/>
          </w:tcPr>
          <w:p w14:paraId="5304DEE2" w14:textId="5653B0D8" w:rsidR="00567110" w:rsidRDefault="00567110" w:rsidP="00567110"/>
        </w:tc>
      </w:tr>
    </w:tbl>
    <w:p w14:paraId="21DE9E53" w14:textId="77777777" w:rsidR="0094413D" w:rsidRDefault="0094413D"/>
    <w:tbl>
      <w:tblPr>
        <w:tblStyle w:val="Tabel-Gitter"/>
        <w:tblW w:w="13593" w:type="dxa"/>
        <w:tblLayout w:type="fixed"/>
        <w:tblLook w:val="04A0" w:firstRow="1" w:lastRow="0" w:firstColumn="1" w:lastColumn="0" w:noHBand="0" w:noVBand="1"/>
        <w:tblDescription w:val="Tabel 3"/>
      </w:tblPr>
      <w:tblGrid>
        <w:gridCol w:w="2402"/>
        <w:gridCol w:w="2402"/>
        <w:gridCol w:w="2402"/>
        <w:gridCol w:w="6387"/>
      </w:tblGrid>
      <w:tr w:rsidR="00136346" w14:paraId="32D4061B" w14:textId="77777777" w:rsidTr="009D331B">
        <w:trPr>
          <w:tblHeader/>
        </w:trPr>
        <w:tc>
          <w:tcPr>
            <w:tcW w:w="13593" w:type="dxa"/>
            <w:gridSpan w:val="4"/>
            <w:tcBorders>
              <w:top w:val="single" w:sz="12" w:space="0" w:color="auto"/>
              <w:left w:val="single" w:sz="12" w:space="0" w:color="auto"/>
              <w:right w:val="single" w:sz="12" w:space="0" w:color="auto"/>
            </w:tcBorders>
          </w:tcPr>
          <w:p w14:paraId="1E5EB860" w14:textId="19F3E7EC" w:rsidR="00136346" w:rsidRDefault="00136346" w:rsidP="0056471A">
            <w:pPr>
              <w:spacing w:before="120" w:after="120"/>
              <w:jc w:val="both"/>
            </w:pPr>
            <w:r w:rsidRPr="003B2E26">
              <w:rPr>
                <w:rFonts w:ascii="Gudea" w:hAnsi="Gudea"/>
                <w:b/>
                <w:bCs/>
                <w:color w:val="0D414E"/>
              </w:rPr>
              <w:t>2.1.2</w:t>
            </w:r>
            <w:r w:rsidRPr="00136346">
              <w:rPr>
                <w:rFonts w:ascii="Gudea" w:hAnsi="Gudea"/>
                <w:color w:val="0D414E"/>
              </w:rPr>
              <w:t xml:space="preserve"> Det </w:t>
            </w:r>
            <w:r w:rsidRPr="003B2E26">
              <w:rPr>
                <w:rFonts w:ascii="Gudea" w:hAnsi="Gudea"/>
                <w:b/>
                <w:bCs/>
                <w:color w:val="0D414E"/>
              </w:rPr>
              <w:t>anbefales</w:t>
            </w:r>
            <w:r w:rsidRPr="00136346">
              <w:rPr>
                <w:rFonts w:ascii="Gudea" w:hAnsi="Gudea"/>
                <w:color w:val="0D414E"/>
              </w:rPr>
              <w:t>, at bestyrelsen løbende forholder sig til, om fondens forvaltning af dens samlede kapital modsvarer fondens formål og behov på kort og lang sigt.</w:t>
            </w:r>
            <w:r>
              <w:rPr>
                <w:sz w:val="23"/>
                <w:szCs w:val="23"/>
              </w:rPr>
              <w:t xml:space="preserve"> </w:t>
            </w:r>
          </w:p>
        </w:tc>
      </w:tr>
      <w:tr w:rsidR="00136346" w14:paraId="01AACC26" w14:textId="77777777" w:rsidTr="009D331B">
        <w:trPr>
          <w:trHeight w:val="397"/>
        </w:trPr>
        <w:tc>
          <w:tcPr>
            <w:tcW w:w="2402" w:type="dxa"/>
            <w:vMerge w:val="restart"/>
            <w:tcBorders>
              <w:left w:val="single" w:sz="12" w:space="0" w:color="auto"/>
            </w:tcBorders>
            <w:shd w:val="clear" w:color="auto" w:fill="0D414E"/>
            <w:vAlign w:val="center"/>
          </w:tcPr>
          <w:p w14:paraId="0AFAFB60" w14:textId="77777777" w:rsidR="00136346" w:rsidRPr="00450ABB" w:rsidRDefault="00136346" w:rsidP="00EA4921">
            <w:pPr>
              <w:spacing w:before="20" w:after="20"/>
              <w:jc w:val="center"/>
              <w:rPr>
                <w:rFonts w:ascii="Gudea" w:hAnsi="Gudea"/>
                <w:b/>
                <w:bCs/>
              </w:rPr>
            </w:pPr>
            <w:r w:rsidRPr="00450ABB">
              <w:rPr>
                <w:rFonts w:ascii="Gudea" w:hAnsi="Gudea"/>
                <w:b/>
                <w:bCs/>
              </w:rPr>
              <w:t>Fonden følger</w:t>
            </w:r>
          </w:p>
        </w:tc>
        <w:tc>
          <w:tcPr>
            <w:tcW w:w="4804" w:type="dxa"/>
            <w:gridSpan w:val="2"/>
            <w:shd w:val="clear" w:color="auto" w:fill="0D414E"/>
          </w:tcPr>
          <w:p w14:paraId="598A42E0" w14:textId="77777777" w:rsidR="00136346" w:rsidRPr="00450ABB" w:rsidRDefault="00136346" w:rsidP="00EA4921">
            <w:pPr>
              <w:spacing w:before="20" w:after="20"/>
              <w:jc w:val="center"/>
              <w:rPr>
                <w:rFonts w:ascii="Gudea" w:hAnsi="Gudea"/>
                <w:b/>
                <w:bCs/>
              </w:rPr>
            </w:pPr>
            <w:r w:rsidRPr="00450ABB">
              <w:rPr>
                <w:rFonts w:ascii="Gudea" w:hAnsi="Gudea"/>
                <w:b/>
                <w:bCs/>
              </w:rPr>
              <w:t>Fonden forklarer</w:t>
            </w:r>
          </w:p>
        </w:tc>
        <w:tc>
          <w:tcPr>
            <w:tcW w:w="6387" w:type="dxa"/>
            <w:vMerge w:val="restart"/>
            <w:tcBorders>
              <w:right w:val="single" w:sz="12" w:space="0" w:color="auto"/>
            </w:tcBorders>
            <w:shd w:val="clear" w:color="auto" w:fill="0D414E"/>
            <w:vAlign w:val="center"/>
          </w:tcPr>
          <w:p w14:paraId="283483A3" w14:textId="77777777" w:rsidR="00136346" w:rsidRPr="00450ABB" w:rsidRDefault="00136346" w:rsidP="00EA4921">
            <w:pPr>
              <w:spacing w:before="20" w:after="20"/>
              <w:jc w:val="center"/>
              <w:rPr>
                <w:rFonts w:ascii="Gudea" w:hAnsi="Gudea"/>
                <w:b/>
                <w:bCs/>
              </w:rPr>
            </w:pPr>
            <w:r w:rsidRPr="00450ABB">
              <w:rPr>
                <w:rFonts w:ascii="Gudea" w:hAnsi="Gudea"/>
                <w:b/>
                <w:bCs/>
              </w:rPr>
              <w:t>Ikke relevant</w:t>
            </w:r>
          </w:p>
        </w:tc>
      </w:tr>
      <w:tr w:rsidR="00136346" w14:paraId="061A55D7" w14:textId="77777777" w:rsidTr="009D331B">
        <w:trPr>
          <w:trHeight w:val="339"/>
        </w:trPr>
        <w:tc>
          <w:tcPr>
            <w:tcW w:w="2402" w:type="dxa"/>
            <w:vMerge/>
            <w:tcBorders>
              <w:left w:val="single" w:sz="12" w:space="0" w:color="auto"/>
            </w:tcBorders>
            <w:shd w:val="clear" w:color="auto" w:fill="0D414E"/>
          </w:tcPr>
          <w:p w14:paraId="10668FAB" w14:textId="77777777" w:rsidR="00136346" w:rsidRDefault="00136346" w:rsidP="00EA4921">
            <w:pPr>
              <w:spacing w:before="20" w:after="20"/>
            </w:pPr>
          </w:p>
        </w:tc>
        <w:tc>
          <w:tcPr>
            <w:tcW w:w="2402" w:type="dxa"/>
            <w:shd w:val="clear" w:color="auto" w:fill="0D414E"/>
          </w:tcPr>
          <w:p w14:paraId="49A26000" w14:textId="77777777" w:rsidR="00136346" w:rsidRPr="00892C6A" w:rsidRDefault="00136346" w:rsidP="00EA4921">
            <w:pPr>
              <w:spacing w:before="20" w:after="20"/>
              <w:jc w:val="center"/>
              <w:rPr>
                <w:rFonts w:ascii="Gudea" w:hAnsi="Gudea"/>
                <w:i/>
                <w:iCs/>
              </w:rPr>
            </w:pPr>
            <w:r w:rsidRPr="00892C6A">
              <w:rPr>
                <w:rFonts w:ascii="Gudea" w:hAnsi="Gudea"/>
                <w:i/>
                <w:iCs/>
              </w:rPr>
              <w:t>hvorfor</w:t>
            </w:r>
          </w:p>
        </w:tc>
        <w:tc>
          <w:tcPr>
            <w:tcW w:w="2402" w:type="dxa"/>
            <w:shd w:val="clear" w:color="auto" w:fill="0D414E"/>
          </w:tcPr>
          <w:p w14:paraId="7549B86A" w14:textId="77777777" w:rsidR="00136346" w:rsidRPr="00892C6A" w:rsidRDefault="00136346" w:rsidP="00EA4921">
            <w:pPr>
              <w:spacing w:before="20" w:after="20"/>
              <w:jc w:val="center"/>
              <w:rPr>
                <w:rFonts w:ascii="Gudea" w:hAnsi="Gudea"/>
                <w:i/>
                <w:iCs/>
              </w:rPr>
            </w:pPr>
            <w:r w:rsidRPr="00892C6A">
              <w:rPr>
                <w:rFonts w:ascii="Gudea" w:hAnsi="Gudea"/>
                <w:i/>
                <w:iCs/>
              </w:rPr>
              <w:t>hvordan</w:t>
            </w:r>
          </w:p>
        </w:tc>
        <w:tc>
          <w:tcPr>
            <w:tcW w:w="6387" w:type="dxa"/>
            <w:vMerge/>
            <w:tcBorders>
              <w:bottom w:val="single" w:sz="4" w:space="0" w:color="auto"/>
              <w:right w:val="single" w:sz="12" w:space="0" w:color="auto"/>
            </w:tcBorders>
          </w:tcPr>
          <w:p w14:paraId="2834A13C" w14:textId="77777777" w:rsidR="00136346" w:rsidRDefault="00136346" w:rsidP="00EA4921">
            <w:pPr>
              <w:spacing w:before="20" w:after="20"/>
            </w:pPr>
          </w:p>
        </w:tc>
      </w:tr>
      <w:tr w:rsidR="00136346" w14:paraId="4A123269" w14:textId="77777777" w:rsidTr="009D331B">
        <w:trPr>
          <w:trHeight w:val="1698"/>
        </w:trPr>
        <w:tc>
          <w:tcPr>
            <w:tcW w:w="2402" w:type="dxa"/>
            <w:tcBorders>
              <w:left w:val="single" w:sz="12" w:space="0" w:color="auto"/>
              <w:bottom w:val="single" w:sz="12" w:space="0" w:color="auto"/>
            </w:tcBorders>
          </w:tcPr>
          <w:p w14:paraId="3B5BC0D1" w14:textId="2EB15579" w:rsidR="00136346" w:rsidRDefault="000440D7" w:rsidP="00EA4921">
            <w:pPr>
              <w:spacing w:before="20" w:after="20"/>
            </w:pPr>
            <w:r>
              <w:t xml:space="preserve">Bestyrelsen er ansvarlig for fondens kapital. </w:t>
            </w:r>
          </w:p>
        </w:tc>
        <w:tc>
          <w:tcPr>
            <w:tcW w:w="2402" w:type="dxa"/>
            <w:tcBorders>
              <w:bottom w:val="single" w:sz="12" w:space="0" w:color="auto"/>
            </w:tcBorders>
          </w:tcPr>
          <w:p w14:paraId="4A00F61B" w14:textId="2FDE6DB2" w:rsidR="00136346" w:rsidRDefault="000440D7" w:rsidP="00EA4921">
            <w:pPr>
              <w:spacing w:before="20" w:after="20"/>
            </w:pPr>
            <w:r>
              <w:t>For at have et overblik over fonden økonomi.</w:t>
            </w:r>
          </w:p>
        </w:tc>
        <w:tc>
          <w:tcPr>
            <w:tcW w:w="2402" w:type="dxa"/>
            <w:tcBorders>
              <w:bottom w:val="single" w:sz="12" w:space="0" w:color="auto"/>
            </w:tcBorders>
          </w:tcPr>
          <w:p w14:paraId="21EE3E08" w14:textId="78810323" w:rsidR="00136346" w:rsidRDefault="000440D7" w:rsidP="00EA4921">
            <w:pPr>
              <w:spacing w:before="20" w:after="20"/>
            </w:pPr>
            <w:r>
              <w:t>Behandles på bestyrelsesmøderne.</w:t>
            </w:r>
          </w:p>
        </w:tc>
        <w:tc>
          <w:tcPr>
            <w:tcW w:w="6387" w:type="dxa"/>
            <w:tcBorders>
              <w:bottom w:val="single" w:sz="12" w:space="0" w:color="auto"/>
              <w:right w:val="single" w:sz="12" w:space="0" w:color="auto"/>
              <w:tl2br w:val="nil"/>
              <w:tr2bl w:val="nil"/>
            </w:tcBorders>
            <w:shd w:val="clear" w:color="auto" w:fill="0D414E"/>
          </w:tcPr>
          <w:p w14:paraId="4BCE72AD" w14:textId="25CEC6F4" w:rsidR="00136346" w:rsidRDefault="00136346" w:rsidP="00EA4921">
            <w:pPr>
              <w:spacing w:before="20" w:after="20"/>
            </w:pPr>
          </w:p>
        </w:tc>
      </w:tr>
    </w:tbl>
    <w:p w14:paraId="17EB9C5E" w14:textId="77777777" w:rsidR="00136346" w:rsidRDefault="00136346"/>
    <w:p w14:paraId="1B22949A" w14:textId="0791FEED" w:rsidR="00E10AB1" w:rsidRDefault="00E10AB1" w:rsidP="00E10AB1">
      <w:pPr>
        <w:pStyle w:val="Overskrift4"/>
        <w:rPr>
          <w:sz w:val="26"/>
        </w:rPr>
      </w:pPr>
      <w:r w:rsidRPr="009D6246">
        <w:t>2.2. Formanden og de øvrige medlemmer af bestyrelsen</w:t>
      </w:r>
    </w:p>
    <w:tbl>
      <w:tblPr>
        <w:tblStyle w:val="Tabel-Gitter"/>
        <w:tblW w:w="13735" w:type="dxa"/>
        <w:tblLayout w:type="fixed"/>
        <w:tblLook w:val="04A0" w:firstRow="1" w:lastRow="0" w:firstColumn="1" w:lastColumn="0" w:noHBand="0" w:noVBand="1"/>
        <w:tblDescription w:val="Tabel 4"/>
      </w:tblPr>
      <w:tblGrid>
        <w:gridCol w:w="2402"/>
        <w:gridCol w:w="2402"/>
        <w:gridCol w:w="2402"/>
        <w:gridCol w:w="6529"/>
      </w:tblGrid>
      <w:tr w:rsidR="00136346" w14:paraId="49760D0F" w14:textId="77777777" w:rsidTr="00871913">
        <w:trPr>
          <w:tblHeader/>
        </w:trPr>
        <w:tc>
          <w:tcPr>
            <w:tcW w:w="13735" w:type="dxa"/>
            <w:gridSpan w:val="4"/>
            <w:tcBorders>
              <w:top w:val="single" w:sz="12" w:space="0" w:color="auto"/>
              <w:left w:val="single" w:sz="12" w:space="0" w:color="auto"/>
              <w:right w:val="single" w:sz="12" w:space="0" w:color="auto"/>
            </w:tcBorders>
          </w:tcPr>
          <w:p w14:paraId="14C44ACB" w14:textId="05547DD6" w:rsidR="00136346" w:rsidRDefault="00136346" w:rsidP="0056471A">
            <w:pPr>
              <w:spacing w:before="120" w:after="120"/>
              <w:jc w:val="both"/>
            </w:pPr>
            <w:r w:rsidRPr="003B2E26">
              <w:rPr>
                <w:rFonts w:ascii="Gudea" w:hAnsi="Gudea"/>
                <w:b/>
                <w:bCs/>
                <w:color w:val="0D414E"/>
              </w:rPr>
              <w:lastRenderedPageBreak/>
              <w:t>2.2.1</w:t>
            </w:r>
            <w:r w:rsidRPr="00136346">
              <w:rPr>
                <w:rFonts w:ascii="Gudea" w:hAnsi="Gudea"/>
                <w:color w:val="0D414E"/>
              </w:rPr>
              <w:t xml:space="preserve"> Det </w:t>
            </w:r>
            <w:r w:rsidRPr="003B2E26">
              <w:rPr>
                <w:rFonts w:ascii="Gudea" w:hAnsi="Gudea"/>
                <w:b/>
                <w:bCs/>
                <w:color w:val="0D414E"/>
              </w:rPr>
              <w:t>anbefales</w:t>
            </w:r>
            <w:r w:rsidRPr="00136346">
              <w:rPr>
                <w:rFonts w:ascii="Gudea" w:hAnsi="Gudea"/>
                <w:color w:val="0D414E"/>
              </w:rPr>
              <w:t>, at bestyrelsesformanden organiserer, indkalder og leder bestyrelsesmøderne med henblik på at sikre et effektivt bestyrelsesarbejde og skabe de bedst mulige forudsætninger for bestyrelsesmedlemmernes arbejde, enkeltvis og samlet.</w:t>
            </w:r>
            <w:r>
              <w:rPr>
                <w:sz w:val="23"/>
                <w:szCs w:val="23"/>
              </w:rPr>
              <w:t xml:space="preserve"> </w:t>
            </w:r>
          </w:p>
        </w:tc>
      </w:tr>
      <w:tr w:rsidR="00136346" w:rsidRPr="00892C6A" w14:paraId="470E2989" w14:textId="77777777" w:rsidTr="00871913">
        <w:trPr>
          <w:trHeight w:val="397"/>
        </w:trPr>
        <w:tc>
          <w:tcPr>
            <w:tcW w:w="2402" w:type="dxa"/>
            <w:vMerge w:val="restart"/>
            <w:tcBorders>
              <w:left w:val="single" w:sz="12" w:space="0" w:color="auto"/>
            </w:tcBorders>
            <w:shd w:val="clear" w:color="auto" w:fill="0D414E"/>
            <w:vAlign w:val="center"/>
          </w:tcPr>
          <w:p w14:paraId="50DFE4F2" w14:textId="77777777" w:rsidR="00136346" w:rsidRPr="00450ABB" w:rsidRDefault="00136346" w:rsidP="006754B7">
            <w:pPr>
              <w:spacing w:before="20" w:after="20"/>
              <w:jc w:val="center"/>
              <w:rPr>
                <w:rFonts w:ascii="Gudea" w:hAnsi="Gudea"/>
                <w:b/>
                <w:bCs/>
              </w:rPr>
            </w:pPr>
            <w:r w:rsidRPr="00450ABB">
              <w:rPr>
                <w:rFonts w:ascii="Gudea" w:hAnsi="Gudea"/>
                <w:b/>
                <w:bCs/>
              </w:rPr>
              <w:t>Fonden følger</w:t>
            </w:r>
          </w:p>
        </w:tc>
        <w:tc>
          <w:tcPr>
            <w:tcW w:w="4804" w:type="dxa"/>
            <w:gridSpan w:val="2"/>
            <w:shd w:val="clear" w:color="auto" w:fill="0D414E"/>
          </w:tcPr>
          <w:p w14:paraId="385EF25A" w14:textId="77777777" w:rsidR="00136346" w:rsidRPr="00450ABB" w:rsidRDefault="00136346" w:rsidP="006754B7">
            <w:pPr>
              <w:spacing w:before="20" w:after="20"/>
              <w:jc w:val="center"/>
              <w:rPr>
                <w:rFonts w:ascii="Gudea" w:hAnsi="Gudea"/>
                <w:b/>
                <w:bCs/>
              </w:rPr>
            </w:pPr>
            <w:r w:rsidRPr="00450ABB">
              <w:rPr>
                <w:rFonts w:ascii="Gudea" w:hAnsi="Gudea"/>
                <w:b/>
                <w:bCs/>
              </w:rPr>
              <w:t>Fonden forklarer</w:t>
            </w:r>
          </w:p>
        </w:tc>
        <w:tc>
          <w:tcPr>
            <w:tcW w:w="6529" w:type="dxa"/>
            <w:vMerge w:val="restart"/>
            <w:tcBorders>
              <w:right w:val="single" w:sz="12" w:space="0" w:color="auto"/>
            </w:tcBorders>
            <w:shd w:val="clear" w:color="auto" w:fill="0D414E"/>
            <w:vAlign w:val="center"/>
          </w:tcPr>
          <w:p w14:paraId="2D8449C1" w14:textId="77777777" w:rsidR="00136346" w:rsidRPr="00450ABB" w:rsidRDefault="00136346" w:rsidP="006754B7">
            <w:pPr>
              <w:spacing w:before="20" w:after="20"/>
              <w:jc w:val="center"/>
              <w:rPr>
                <w:rFonts w:ascii="Gudea" w:hAnsi="Gudea"/>
                <w:b/>
                <w:bCs/>
              </w:rPr>
            </w:pPr>
            <w:r w:rsidRPr="00450ABB">
              <w:rPr>
                <w:rFonts w:ascii="Gudea" w:hAnsi="Gudea"/>
                <w:b/>
                <w:bCs/>
              </w:rPr>
              <w:t>Ikke relevant</w:t>
            </w:r>
          </w:p>
        </w:tc>
      </w:tr>
      <w:tr w:rsidR="00136346" w:rsidRPr="00892C6A" w14:paraId="6851F89F" w14:textId="77777777" w:rsidTr="00871913">
        <w:trPr>
          <w:trHeight w:val="413"/>
        </w:trPr>
        <w:tc>
          <w:tcPr>
            <w:tcW w:w="2402" w:type="dxa"/>
            <w:vMerge/>
            <w:tcBorders>
              <w:left w:val="single" w:sz="12" w:space="0" w:color="auto"/>
            </w:tcBorders>
            <w:shd w:val="clear" w:color="auto" w:fill="0D414E"/>
          </w:tcPr>
          <w:p w14:paraId="055C3DFF" w14:textId="77777777" w:rsidR="00136346" w:rsidRPr="00892C6A" w:rsidRDefault="00136346" w:rsidP="006754B7">
            <w:pPr>
              <w:spacing w:before="20" w:after="20"/>
              <w:rPr>
                <w:rFonts w:ascii="Gudea" w:hAnsi="Gudea"/>
              </w:rPr>
            </w:pPr>
          </w:p>
        </w:tc>
        <w:tc>
          <w:tcPr>
            <w:tcW w:w="2402" w:type="dxa"/>
            <w:shd w:val="clear" w:color="auto" w:fill="0D414E"/>
          </w:tcPr>
          <w:p w14:paraId="3EC30F37" w14:textId="77777777" w:rsidR="00136346" w:rsidRPr="00892C6A" w:rsidRDefault="00136346" w:rsidP="006754B7">
            <w:pPr>
              <w:spacing w:before="20" w:after="20"/>
              <w:jc w:val="center"/>
              <w:rPr>
                <w:rFonts w:ascii="Gudea" w:hAnsi="Gudea"/>
                <w:i/>
                <w:iCs/>
              </w:rPr>
            </w:pPr>
            <w:r w:rsidRPr="00892C6A">
              <w:rPr>
                <w:rFonts w:ascii="Gudea" w:hAnsi="Gudea"/>
                <w:i/>
                <w:iCs/>
              </w:rPr>
              <w:t>hvorfor</w:t>
            </w:r>
          </w:p>
        </w:tc>
        <w:tc>
          <w:tcPr>
            <w:tcW w:w="2402" w:type="dxa"/>
            <w:shd w:val="clear" w:color="auto" w:fill="0D414E"/>
          </w:tcPr>
          <w:p w14:paraId="5C2B97EE" w14:textId="77777777" w:rsidR="00136346" w:rsidRPr="00892C6A" w:rsidRDefault="00136346" w:rsidP="006754B7">
            <w:pPr>
              <w:spacing w:before="20" w:after="20"/>
              <w:jc w:val="center"/>
              <w:rPr>
                <w:rFonts w:ascii="Gudea" w:hAnsi="Gudea"/>
                <w:i/>
                <w:iCs/>
              </w:rPr>
            </w:pPr>
            <w:r w:rsidRPr="00892C6A">
              <w:rPr>
                <w:rFonts w:ascii="Gudea" w:hAnsi="Gudea"/>
                <w:i/>
                <w:iCs/>
              </w:rPr>
              <w:t>hvordan</w:t>
            </w:r>
          </w:p>
        </w:tc>
        <w:tc>
          <w:tcPr>
            <w:tcW w:w="6529" w:type="dxa"/>
            <w:vMerge/>
            <w:tcBorders>
              <w:bottom w:val="single" w:sz="4" w:space="0" w:color="auto"/>
              <w:right w:val="single" w:sz="12" w:space="0" w:color="auto"/>
            </w:tcBorders>
          </w:tcPr>
          <w:p w14:paraId="0F707555" w14:textId="77777777" w:rsidR="00136346" w:rsidRPr="00892C6A" w:rsidRDefault="00136346" w:rsidP="006754B7">
            <w:pPr>
              <w:spacing w:before="20" w:after="20"/>
              <w:rPr>
                <w:rFonts w:ascii="Gudea" w:hAnsi="Gudea"/>
              </w:rPr>
            </w:pPr>
          </w:p>
        </w:tc>
      </w:tr>
      <w:tr w:rsidR="00136346" w14:paraId="3410942D" w14:textId="77777777" w:rsidTr="00871913">
        <w:trPr>
          <w:trHeight w:val="1691"/>
        </w:trPr>
        <w:tc>
          <w:tcPr>
            <w:tcW w:w="2402" w:type="dxa"/>
            <w:tcBorders>
              <w:left w:val="single" w:sz="12" w:space="0" w:color="auto"/>
              <w:bottom w:val="single" w:sz="12" w:space="0" w:color="auto"/>
            </w:tcBorders>
          </w:tcPr>
          <w:p w14:paraId="2BBBD530" w14:textId="5BF61AF2" w:rsidR="00136346" w:rsidRDefault="000440D7" w:rsidP="006754B7">
            <w:pPr>
              <w:spacing w:before="20" w:after="20"/>
            </w:pPr>
            <w:r>
              <w:t>Formanden organiserer og indkalder til bestyrelsesmøderne.</w:t>
            </w:r>
            <w:r>
              <w:br/>
              <w:t>Mødeledelsen går på skift.</w:t>
            </w:r>
          </w:p>
        </w:tc>
        <w:tc>
          <w:tcPr>
            <w:tcW w:w="2402" w:type="dxa"/>
            <w:tcBorders>
              <w:bottom w:val="single" w:sz="12" w:space="0" w:color="auto"/>
            </w:tcBorders>
          </w:tcPr>
          <w:p w14:paraId="5FEE5BB7" w14:textId="5C906339" w:rsidR="00136346" w:rsidRDefault="000440D7" w:rsidP="006754B7">
            <w:pPr>
              <w:spacing w:before="20" w:after="20"/>
            </w:pPr>
            <w:r>
              <w:t>Formanden er ansvarlig.</w:t>
            </w:r>
          </w:p>
        </w:tc>
        <w:tc>
          <w:tcPr>
            <w:tcW w:w="2402" w:type="dxa"/>
            <w:tcBorders>
              <w:bottom w:val="single" w:sz="12" w:space="0" w:color="auto"/>
            </w:tcBorders>
          </w:tcPr>
          <w:p w14:paraId="56416E0B" w14:textId="1E1C3E71" w:rsidR="00136346" w:rsidRDefault="000440D7" w:rsidP="006754B7">
            <w:pPr>
              <w:spacing w:before="20" w:after="20"/>
            </w:pPr>
            <w:r>
              <w:t>Formanden udsender</w:t>
            </w:r>
          </w:p>
        </w:tc>
        <w:tc>
          <w:tcPr>
            <w:tcW w:w="6529" w:type="dxa"/>
            <w:tcBorders>
              <w:bottom w:val="single" w:sz="12" w:space="0" w:color="auto"/>
              <w:right w:val="single" w:sz="12" w:space="0" w:color="auto"/>
              <w:tl2br w:val="nil"/>
              <w:tr2bl w:val="nil"/>
            </w:tcBorders>
            <w:shd w:val="clear" w:color="auto" w:fill="0D414E"/>
          </w:tcPr>
          <w:p w14:paraId="272791C9" w14:textId="28F1BCE6" w:rsidR="00136346" w:rsidRDefault="00136346" w:rsidP="006754B7">
            <w:pPr>
              <w:spacing w:before="20" w:after="20"/>
            </w:pPr>
          </w:p>
        </w:tc>
      </w:tr>
    </w:tbl>
    <w:p w14:paraId="10FA831D" w14:textId="77777777" w:rsidR="003A6709" w:rsidRDefault="003A6709"/>
    <w:tbl>
      <w:tblPr>
        <w:tblStyle w:val="Tabel-Gitter"/>
        <w:tblW w:w="13877" w:type="dxa"/>
        <w:tblLayout w:type="fixed"/>
        <w:tblLook w:val="04A0" w:firstRow="1" w:lastRow="0" w:firstColumn="1" w:lastColumn="0" w:noHBand="0" w:noVBand="1"/>
        <w:tblDescription w:val="Tabel 5"/>
      </w:tblPr>
      <w:tblGrid>
        <w:gridCol w:w="2402"/>
        <w:gridCol w:w="2402"/>
        <w:gridCol w:w="2402"/>
        <w:gridCol w:w="6671"/>
      </w:tblGrid>
      <w:tr w:rsidR="00136346" w14:paraId="4FAD267C" w14:textId="77777777" w:rsidTr="00871913">
        <w:trPr>
          <w:cantSplit/>
          <w:tblHeader/>
        </w:trPr>
        <w:tc>
          <w:tcPr>
            <w:tcW w:w="13877" w:type="dxa"/>
            <w:gridSpan w:val="4"/>
            <w:tcBorders>
              <w:top w:val="single" w:sz="12" w:space="0" w:color="auto"/>
              <w:left w:val="single" w:sz="12" w:space="0" w:color="auto"/>
              <w:right w:val="single" w:sz="12" w:space="0" w:color="auto"/>
            </w:tcBorders>
          </w:tcPr>
          <w:p w14:paraId="121BCDA6" w14:textId="674D6B41" w:rsidR="00136346" w:rsidRDefault="00136346" w:rsidP="0056471A">
            <w:pPr>
              <w:spacing w:before="120" w:after="120"/>
              <w:jc w:val="both"/>
            </w:pPr>
            <w:r w:rsidRPr="003B2E26">
              <w:rPr>
                <w:rFonts w:ascii="Gudea" w:hAnsi="Gudea"/>
                <w:b/>
                <w:bCs/>
                <w:color w:val="0D414E"/>
              </w:rPr>
              <w:t>2.2.2</w:t>
            </w:r>
            <w:r w:rsidRPr="00136346">
              <w:rPr>
                <w:rFonts w:ascii="Gudea" w:hAnsi="Gudea"/>
                <w:color w:val="0D414E"/>
              </w:rPr>
              <w:t xml:space="preserve"> Det </w:t>
            </w:r>
            <w:r w:rsidRPr="003B2E26">
              <w:rPr>
                <w:rFonts w:ascii="Gudea" w:hAnsi="Gudea"/>
                <w:b/>
                <w:bCs/>
                <w:color w:val="0D414E"/>
              </w:rPr>
              <w:t>anbefales</w:t>
            </w:r>
            <w:r w:rsidRPr="00136346">
              <w:rPr>
                <w:rFonts w:ascii="Gudea" w:hAnsi="Gudea"/>
                <w:color w:val="0D414E"/>
              </w:rPr>
              <w:t>, at hvis bestyrelsen</w:t>
            </w:r>
            <w:r w:rsidR="008F73DC">
              <w:rPr>
                <w:rFonts w:ascii="Gudea" w:hAnsi="Gudea"/>
                <w:color w:val="0D414E"/>
              </w:rPr>
              <w:t xml:space="preserve"> </w:t>
            </w:r>
            <w:r w:rsidRPr="00136346">
              <w:rPr>
                <w:rFonts w:ascii="Gudea" w:hAnsi="Gudea"/>
                <w:color w:val="0D414E"/>
              </w:rPr>
              <w:t>anmoder</w:t>
            </w:r>
            <w:r>
              <w:rPr>
                <w:rFonts w:ascii="Gudea" w:hAnsi="Gudea"/>
                <w:color w:val="0D414E"/>
              </w:rPr>
              <w:t xml:space="preserve"> </w:t>
            </w:r>
            <w:r w:rsidR="00DE63D2">
              <w:rPr>
                <w:rFonts w:ascii="Gudea" w:hAnsi="Gudea"/>
                <w:color w:val="0D414E"/>
              </w:rPr>
              <w:t>et medlem</w:t>
            </w:r>
            <w:r w:rsidRPr="00136346">
              <w:rPr>
                <w:rFonts w:ascii="Gudea" w:hAnsi="Gudea"/>
                <w:color w:val="0D414E"/>
              </w:rPr>
              <w:t xml:space="preserve"> af bestyrelsen om at udføre særlige opgaver for fonden ud over</w:t>
            </w:r>
            <w:r w:rsidR="00DE63D2">
              <w:rPr>
                <w:rFonts w:ascii="Gudea" w:hAnsi="Gudea"/>
                <w:color w:val="0D414E"/>
              </w:rPr>
              <w:t xml:space="preserve"> </w:t>
            </w:r>
            <w:r w:rsidRPr="00136346">
              <w:rPr>
                <w:rFonts w:ascii="Gudea" w:hAnsi="Gudea"/>
                <w:color w:val="0D414E"/>
              </w:rPr>
              <w:t>bestyrelseshvervet, bør der foreligge en bestyrelsesbeslutning herom, der sikrer, at bestyrelsen bevarer den uafhængige overordnede ledelse og kontrolfunktion. Der bør sikres en forsvarlig arbejdsdeling mellem formanden og de øvrige medlemmer af bestyrelsen og en eventuel direktion.</w:t>
            </w:r>
            <w:r>
              <w:rPr>
                <w:sz w:val="23"/>
                <w:szCs w:val="23"/>
              </w:rPr>
              <w:t xml:space="preserve"> </w:t>
            </w:r>
          </w:p>
        </w:tc>
      </w:tr>
      <w:tr w:rsidR="00136346" w14:paraId="5FC4F3CB" w14:textId="77777777" w:rsidTr="00871913">
        <w:trPr>
          <w:trHeight w:val="433"/>
        </w:trPr>
        <w:tc>
          <w:tcPr>
            <w:tcW w:w="2402" w:type="dxa"/>
            <w:vMerge w:val="restart"/>
            <w:tcBorders>
              <w:left w:val="single" w:sz="12" w:space="0" w:color="auto"/>
            </w:tcBorders>
            <w:shd w:val="clear" w:color="auto" w:fill="0D414E"/>
            <w:vAlign w:val="center"/>
          </w:tcPr>
          <w:p w14:paraId="40AA30F9" w14:textId="77777777" w:rsidR="00136346" w:rsidRPr="00450ABB" w:rsidRDefault="00136346" w:rsidP="006754B7">
            <w:pPr>
              <w:spacing w:before="20" w:after="20"/>
              <w:jc w:val="center"/>
              <w:rPr>
                <w:rFonts w:ascii="Gudea" w:hAnsi="Gudea"/>
                <w:b/>
                <w:bCs/>
              </w:rPr>
            </w:pPr>
            <w:r w:rsidRPr="00450ABB">
              <w:rPr>
                <w:rFonts w:ascii="Gudea" w:hAnsi="Gudea"/>
                <w:b/>
                <w:bCs/>
              </w:rPr>
              <w:t>Fonden følger</w:t>
            </w:r>
          </w:p>
        </w:tc>
        <w:tc>
          <w:tcPr>
            <w:tcW w:w="4804" w:type="dxa"/>
            <w:gridSpan w:val="2"/>
            <w:shd w:val="clear" w:color="auto" w:fill="0D414E"/>
          </w:tcPr>
          <w:p w14:paraId="5C2596B3" w14:textId="77777777" w:rsidR="00136346" w:rsidRPr="00450ABB" w:rsidRDefault="00136346" w:rsidP="006754B7">
            <w:pPr>
              <w:spacing w:before="20" w:after="20"/>
              <w:jc w:val="center"/>
              <w:rPr>
                <w:rFonts w:ascii="Gudea" w:hAnsi="Gudea"/>
                <w:b/>
                <w:bCs/>
              </w:rPr>
            </w:pPr>
            <w:r w:rsidRPr="00450ABB">
              <w:rPr>
                <w:rFonts w:ascii="Gudea" w:hAnsi="Gudea"/>
                <w:b/>
                <w:bCs/>
              </w:rPr>
              <w:t>Fonden forklarer</w:t>
            </w:r>
          </w:p>
        </w:tc>
        <w:tc>
          <w:tcPr>
            <w:tcW w:w="6671" w:type="dxa"/>
            <w:vMerge w:val="restart"/>
            <w:tcBorders>
              <w:right w:val="single" w:sz="12" w:space="0" w:color="auto"/>
            </w:tcBorders>
            <w:shd w:val="clear" w:color="auto" w:fill="0D414E"/>
            <w:vAlign w:val="center"/>
          </w:tcPr>
          <w:p w14:paraId="29132D7E" w14:textId="77777777" w:rsidR="00136346" w:rsidRPr="00450ABB" w:rsidRDefault="00136346" w:rsidP="006754B7">
            <w:pPr>
              <w:spacing w:before="20" w:after="20"/>
              <w:jc w:val="center"/>
              <w:rPr>
                <w:rFonts w:ascii="Gudea" w:hAnsi="Gudea"/>
                <w:b/>
                <w:bCs/>
              </w:rPr>
            </w:pPr>
            <w:r w:rsidRPr="00450ABB">
              <w:rPr>
                <w:rFonts w:ascii="Gudea" w:hAnsi="Gudea"/>
                <w:b/>
                <w:bCs/>
              </w:rPr>
              <w:t>Ikke relevant</w:t>
            </w:r>
          </w:p>
        </w:tc>
      </w:tr>
      <w:tr w:rsidR="00136346" w14:paraId="42B2DD55" w14:textId="77777777" w:rsidTr="00871913">
        <w:trPr>
          <w:trHeight w:val="420"/>
        </w:trPr>
        <w:tc>
          <w:tcPr>
            <w:tcW w:w="2402" w:type="dxa"/>
            <w:vMerge/>
            <w:tcBorders>
              <w:left w:val="single" w:sz="12" w:space="0" w:color="auto"/>
            </w:tcBorders>
            <w:shd w:val="clear" w:color="auto" w:fill="0D414E"/>
          </w:tcPr>
          <w:p w14:paraId="21C9955B" w14:textId="77777777" w:rsidR="00136346" w:rsidRPr="00892C6A" w:rsidRDefault="00136346" w:rsidP="006754B7">
            <w:pPr>
              <w:spacing w:before="20" w:after="20"/>
              <w:rPr>
                <w:rFonts w:ascii="Gudea" w:hAnsi="Gudea"/>
              </w:rPr>
            </w:pPr>
          </w:p>
        </w:tc>
        <w:tc>
          <w:tcPr>
            <w:tcW w:w="2402" w:type="dxa"/>
            <w:shd w:val="clear" w:color="auto" w:fill="0D414E"/>
          </w:tcPr>
          <w:p w14:paraId="4D737908" w14:textId="77777777" w:rsidR="00136346" w:rsidRPr="00892C6A" w:rsidRDefault="00136346" w:rsidP="006754B7">
            <w:pPr>
              <w:spacing w:before="20" w:after="20"/>
              <w:jc w:val="center"/>
              <w:rPr>
                <w:rFonts w:ascii="Gudea" w:hAnsi="Gudea"/>
                <w:i/>
                <w:iCs/>
              </w:rPr>
            </w:pPr>
            <w:r w:rsidRPr="00892C6A">
              <w:rPr>
                <w:rFonts w:ascii="Gudea" w:hAnsi="Gudea"/>
                <w:i/>
                <w:iCs/>
              </w:rPr>
              <w:t>hvorfor</w:t>
            </w:r>
          </w:p>
        </w:tc>
        <w:tc>
          <w:tcPr>
            <w:tcW w:w="2402" w:type="dxa"/>
            <w:shd w:val="clear" w:color="auto" w:fill="0D414E"/>
          </w:tcPr>
          <w:p w14:paraId="61F711DA" w14:textId="77777777" w:rsidR="00136346" w:rsidRPr="00892C6A" w:rsidRDefault="00136346" w:rsidP="006754B7">
            <w:pPr>
              <w:spacing w:before="20" w:after="20"/>
              <w:jc w:val="center"/>
              <w:rPr>
                <w:rFonts w:ascii="Gudea" w:hAnsi="Gudea"/>
                <w:i/>
                <w:iCs/>
              </w:rPr>
            </w:pPr>
            <w:r w:rsidRPr="00892C6A">
              <w:rPr>
                <w:rFonts w:ascii="Gudea" w:hAnsi="Gudea"/>
                <w:i/>
                <w:iCs/>
              </w:rPr>
              <w:t>hvordan</w:t>
            </w:r>
          </w:p>
        </w:tc>
        <w:tc>
          <w:tcPr>
            <w:tcW w:w="6671" w:type="dxa"/>
            <w:vMerge/>
            <w:tcBorders>
              <w:right w:val="single" w:sz="12" w:space="0" w:color="auto"/>
            </w:tcBorders>
          </w:tcPr>
          <w:p w14:paraId="5E74D241" w14:textId="77777777" w:rsidR="00136346" w:rsidRPr="00892C6A" w:rsidRDefault="00136346" w:rsidP="006754B7">
            <w:pPr>
              <w:spacing w:before="20" w:after="20"/>
              <w:rPr>
                <w:rFonts w:ascii="Gudea" w:hAnsi="Gudea"/>
              </w:rPr>
            </w:pPr>
          </w:p>
        </w:tc>
      </w:tr>
      <w:tr w:rsidR="00136346" w14:paraId="1D677D8B" w14:textId="77777777" w:rsidTr="00871913">
        <w:trPr>
          <w:trHeight w:val="1689"/>
        </w:trPr>
        <w:tc>
          <w:tcPr>
            <w:tcW w:w="2402" w:type="dxa"/>
            <w:tcBorders>
              <w:left w:val="single" w:sz="12" w:space="0" w:color="auto"/>
              <w:bottom w:val="single" w:sz="12" w:space="0" w:color="auto"/>
            </w:tcBorders>
          </w:tcPr>
          <w:p w14:paraId="62E1D7EC" w14:textId="2DCD2DF9" w:rsidR="00136346" w:rsidRPr="00892C6A" w:rsidRDefault="00E76BB5" w:rsidP="006754B7">
            <w:pPr>
              <w:spacing w:before="20" w:after="20"/>
              <w:rPr>
                <w:rFonts w:ascii="Gudea" w:hAnsi="Gudea"/>
              </w:rPr>
            </w:pPr>
            <w:r>
              <w:rPr>
                <w:rFonts w:ascii="Gudea" w:hAnsi="Gudea"/>
              </w:rPr>
              <w:t>Bestyrelsen modtager ikke honorar.</w:t>
            </w:r>
          </w:p>
        </w:tc>
        <w:tc>
          <w:tcPr>
            <w:tcW w:w="2402" w:type="dxa"/>
            <w:tcBorders>
              <w:bottom w:val="single" w:sz="12" w:space="0" w:color="auto"/>
            </w:tcBorders>
          </w:tcPr>
          <w:p w14:paraId="0D2574F8" w14:textId="11D8367A" w:rsidR="00136346" w:rsidRPr="00892C6A" w:rsidRDefault="00E76BB5" w:rsidP="006754B7">
            <w:pPr>
              <w:spacing w:before="20" w:after="20"/>
              <w:rPr>
                <w:rFonts w:ascii="Gudea" w:hAnsi="Gudea"/>
              </w:rPr>
            </w:pPr>
            <w:r>
              <w:rPr>
                <w:rFonts w:ascii="Gudea" w:hAnsi="Gudea"/>
              </w:rPr>
              <w:t>Der er tale om en selvejende institution med udelukkende frivillige medlemmer.</w:t>
            </w:r>
          </w:p>
        </w:tc>
        <w:tc>
          <w:tcPr>
            <w:tcW w:w="2402" w:type="dxa"/>
            <w:tcBorders>
              <w:bottom w:val="single" w:sz="12" w:space="0" w:color="auto"/>
            </w:tcBorders>
          </w:tcPr>
          <w:p w14:paraId="710507B6" w14:textId="29A2B9FB" w:rsidR="00136346" w:rsidRPr="00892C6A" w:rsidRDefault="00E76BB5" w:rsidP="006754B7">
            <w:pPr>
              <w:spacing w:before="20" w:after="20"/>
              <w:rPr>
                <w:rFonts w:ascii="Gudea" w:hAnsi="Gudea"/>
              </w:rPr>
            </w:pPr>
            <w:r>
              <w:rPr>
                <w:rFonts w:ascii="Gudea" w:hAnsi="Gudea"/>
              </w:rPr>
              <w:t>Hvis principperne fraviges skal der foreligge en bestyrelsesbeslutning.</w:t>
            </w:r>
          </w:p>
        </w:tc>
        <w:tc>
          <w:tcPr>
            <w:tcW w:w="6671" w:type="dxa"/>
            <w:tcBorders>
              <w:bottom w:val="single" w:sz="12" w:space="0" w:color="auto"/>
              <w:right w:val="single" w:sz="12" w:space="0" w:color="auto"/>
            </w:tcBorders>
            <w:shd w:val="clear" w:color="auto" w:fill="FFFFFF" w:themeFill="background1"/>
          </w:tcPr>
          <w:p w14:paraId="6905C51B" w14:textId="10F63342" w:rsidR="00136346" w:rsidRPr="00892C6A" w:rsidRDefault="00136346" w:rsidP="006754B7">
            <w:pPr>
              <w:spacing w:before="20" w:after="20"/>
              <w:rPr>
                <w:rFonts w:ascii="Gudea" w:hAnsi="Gudea"/>
              </w:rPr>
            </w:pPr>
          </w:p>
        </w:tc>
      </w:tr>
    </w:tbl>
    <w:p w14:paraId="02FB3C31" w14:textId="77777777" w:rsidR="007C55CC" w:rsidRDefault="007C55CC"/>
    <w:tbl>
      <w:tblPr>
        <w:tblStyle w:val="Tabel-Gitter"/>
        <w:tblW w:w="13877" w:type="dxa"/>
        <w:tblLayout w:type="fixed"/>
        <w:tblLook w:val="04A0" w:firstRow="1" w:lastRow="0" w:firstColumn="1" w:lastColumn="0" w:noHBand="0" w:noVBand="1"/>
        <w:tblDescription w:val="Tabel 6"/>
      </w:tblPr>
      <w:tblGrid>
        <w:gridCol w:w="2402"/>
        <w:gridCol w:w="2402"/>
        <w:gridCol w:w="2402"/>
        <w:gridCol w:w="6671"/>
      </w:tblGrid>
      <w:tr w:rsidR="00136346" w14:paraId="43079B0E" w14:textId="77777777" w:rsidTr="00871913">
        <w:trPr>
          <w:cantSplit/>
          <w:tblHeader/>
        </w:trPr>
        <w:tc>
          <w:tcPr>
            <w:tcW w:w="13877" w:type="dxa"/>
            <w:gridSpan w:val="4"/>
            <w:tcBorders>
              <w:top w:val="single" w:sz="12" w:space="0" w:color="auto"/>
              <w:left w:val="single" w:sz="12" w:space="0" w:color="auto"/>
              <w:right w:val="single" w:sz="12" w:space="0" w:color="auto"/>
            </w:tcBorders>
          </w:tcPr>
          <w:p w14:paraId="60DAC014" w14:textId="02CC2481" w:rsidR="00136346" w:rsidRDefault="00136346" w:rsidP="0056471A">
            <w:pPr>
              <w:spacing w:before="120" w:after="120"/>
              <w:jc w:val="both"/>
            </w:pPr>
            <w:r w:rsidRPr="003B2E26">
              <w:rPr>
                <w:rFonts w:ascii="Gudea" w:hAnsi="Gudea"/>
                <w:b/>
                <w:bCs/>
                <w:color w:val="0D414E"/>
              </w:rPr>
              <w:lastRenderedPageBreak/>
              <w:t>2.2.3</w:t>
            </w:r>
            <w:r w:rsidRPr="00136346">
              <w:rPr>
                <w:rFonts w:ascii="Gudea" w:hAnsi="Gudea"/>
                <w:color w:val="0D414E"/>
              </w:rPr>
              <w:t xml:space="preserve"> Det </w:t>
            </w:r>
            <w:r w:rsidRPr="003B2E26">
              <w:rPr>
                <w:rFonts w:ascii="Gudea" w:hAnsi="Gudea"/>
                <w:b/>
                <w:bCs/>
                <w:color w:val="0D414E"/>
              </w:rPr>
              <w:t>anbefales</w:t>
            </w:r>
            <w:r w:rsidRPr="00136346">
              <w:rPr>
                <w:rFonts w:ascii="Gudea" w:hAnsi="Gudea"/>
                <w:color w:val="0D414E"/>
              </w:rPr>
              <w:t xml:space="preserve">, at der i årsregnskabet oplyses om de eventuelle transaktioner, som fonden har indgået med interesseforbundne </w:t>
            </w:r>
            <w:r w:rsidR="009A6769">
              <w:rPr>
                <w:rFonts w:ascii="Gudea" w:hAnsi="Gudea"/>
                <w:color w:val="0D414E"/>
              </w:rPr>
              <w:t xml:space="preserve">virksomheder. </w:t>
            </w:r>
            <w:r w:rsidRPr="00136346">
              <w:rPr>
                <w:rFonts w:ascii="Gudea" w:hAnsi="Gudea"/>
                <w:color w:val="0D414E"/>
              </w:rPr>
              <w:t xml:space="preserve">Oplysningerne bør omfatte arten af forholdet mellem fonden og den interesseforbundne </w:t>
            </w:r>
            <w:r w:rsidR="009A6769">
              <w:rPr>
                <w:rFonts w:ascii="Gudea" w:hAnsi="Gudea"/>
                <w:color w:val="0D414E"/>
              </w:rPr>
              <w:t>virksomhed</w:t>
            </w:r>
            <w:r w:rsidRPr="00136346">
              <w:rPr>
                <w:rFonts w:ascii="Gudea" w:hAnsi="Gudea"/>
                <w:color w:val="0D414E"/>
              </w:rPr>
              <w:t>, arten af transaktionen samt transaktionens beløbsmæssige størrelse.</w:t>
            </w:r>
            <w:r>
              <w:rPr>
                <w:sz w:val="23"/>
                <w:szCs w:val="23"/>
              </w:rPr>
              <w:t xml:space="preserve"> </w:t>
            </w:r>
          </w:p>
        </w:tc>
      </w:tr>
      <w:tr w:rsidR="00136346" w14:paraId="4D580A56" w14:textId="77777777" w:rsidTr="00871913">
        <w:trPr>
          <w:trHeight w:val="397"/>
        </w:trPr>
        <w:tc>
          <w:tcPr>
            <w:tcW w:w="2402" w:type="dxa"/>
            <w:vMerge w:val="restart"/>
            <w:tcBorders>
              <w:left w:val="single" w:sz="12" w:space="0" w:color="auto"/>
            </w:tcBorders>
            <w:shd w:val="clear" w:color="auto" w:fill="0D414E"/>
            <w:vAlign w:val="center"/>
          </w:tcPr>
          <w:p w14:paraId="15D42F1F" w14:textId="77777777" w:rsidR="00136346" w:rsidRPr="00450ABB" w:rsidRDefault="00136346" w:rsidP="006754B7">
            <w:pPr>
              <w:spacing w:before="20" w:after="20"/>
              <w:jc w:val="center"/>
              <w:rPr>
                <w:rFonts w:ascii="Gudea" w:hAnsi="Gudea"/>
                <w:b/>
                <w:bCs/>
              </w:rPr>
            </w:pPr>
            <w:r w:rsidRPr="00450ABB">
              <w:rPr>
                <w:rFonts w:ascii="Gudea" w:hAnsi="Gudea"/>
                <w:b/>
                <w:bCs/>
              </w:rPr>
              <w:t>Fonden følger</w:t>
            </w:r>
          </w:p>
        </w:tc>
        <w:tc>
          <w:tcPr>
            <w:tcW w:w="4804" w:type="dxa"/>
            <w:gridSpan w:val="2"/>
            <w:shd w:val="clear" w:color="auto" w:fill="0D414E"/>
          </w:tcPr>
          <w:p w14:paraId="0820733C" w14:textId="77777777" w:rsidR="00136346" w:rsidRPr="00450ABB" w:rsidRDefault="00136346" w:rsidP="006754B7">
            <w:pPr>
              <w:spacing w:before="20" w:after="20"/>
              <w:jc w:val="center"/>
              <w:rPr>
                <w:rFonts w:ascii="Gudea" w:hAnsi="Gudea"/>
                <w:b/>
                <w:bCs/>
              </w:rPr>
            </w:pPr>
            <w:r w:rsidRPr="00450ABB">
              <w:rPr>
                <w:rFonts w:ascii="Gudea" w:hAnsi="Gudea"/>
                <w:b/>
                <w:bCs/>
              </w:rPr>
              <w:t>Fonden forklarer</w:t>
            </w:r>
          </w:p>
        </w:tc>
        <w:tc>
          <w:tcPr>
            <w:tcW w:w="6671" w:type="dxa"/>
            <w:vMerge w:val="restart"/>
            <w:tcBorders>
              <w:right w:val="single" w:sz="12" w:space="0" w:color="auto"/>
            </w:tcBorders>
            <w:shd w:val="clear" w:color="auto" w:fill="0D414E"/>
            <w:vAlign w:val="center"/>
          </w:tcPr>
          <w:p w14:paraId="5FF17666" w14:textId="77777777" w:rsidR="00136346" w:rsidRPr="00450ABB" w:rsidRDefault="00136346" w:rsidP="006754B7">
            <w:pPr>
              <w:spacing w:before="20" w:after="20"/>
              <w:jc w:val="center"/>
              <w:rPr>
                <w:rFonts w:ascii="Gudea" w:hAnsi="Gudea"/>
                <w:b/>
                <w:bCs/>
              </w:rPr>
            </w:pPr>
            <w:r w:rsidRPr="00450ABB">
              <w:rPr>
                <w:rFonts w:ascii="Gudea" w:hAnsi="Gudea"/>
                <w:b/>
                <w:bCs/>
              </w:rPr>
              <w:t>Ikke relevant</w:t>
            </w:r>
          </w:p>
        </w:tc>
      </w:tr>
      <w:tr w:rsidR="00136346" w14:paraId="7B7DA2F5" w14:textId="77777777" w:rsidTr="00871913">
        <w:trPr>
          <w:trHeight w:val="356"/>
        </w:trPr>
        <w:tc>
          <w:tcPr>
            <w:tcW w:w="2402" w:type="dxa"/>
            <w:vMerge/>
            <w:tcBorders>
              <w:left w:val="single" w:sz="12" w:space="0" w:color="auto"/>
            </w:tcBorders>
            <w:shd w:val="clear" w:color="auto" w:fill="0D414E"/>
          </w:tcPr>
          <w:p w14:paraId="45915291" w14:textId="77777777" w:rsidR="00136346" w:rsidRPr="00892C6A" w:rsidRDefault="00136346" w:rsidP="006754B7">
            <w:pPr>
              <w:spacing w:before="20" w:after="20"/>
              <w:rPr>
                <w:rFonts w:ascii="Gudea" w:hAnsi="Gudea"/>
              </w:rPr>
            </w:pPr>
          </w:p>
        </w:tc>
        <w:tc>
          <w:tcPr>
            <w:tcW w:w="2402" w:type="dxa"/>
            <w:shd w:val="clear" w:color="auto" w:fill="0D414E"/>
          </w:tcPr>
          <w:p w14:paraId="73196FE5" w14:textId="77777777" w:rsidR="00136346" w:rsidRPr="00892C6A" w:rsidRDefault="00136346" w:rsidP="006754B7">
            <w:pPr>
              <w:spacing w:before="20" w:after="20"/>
              <w:jc w:val="center"/>
              <w:rPr>
                <w:rFonts w:ascii="Gudea" w:hAnsi="Gudea"/>
                <w:i/>
                <w:iCs/>
              </w:rPr>
            </w:pPr>
            <w:r w:rsidRPr="00892C6A">
              <w:rPr>
                <w:rFonts w:ascii="Gudea" w:hAnsi="Gudea"/>
                <w:i/>
                <w:iCs/>
              </w:rPr>
              <w:t>hvorfor</w:t>
            </w:r>
          </w:p>
        </w:tc>
        <w:tc>
          <w:tcPr>
            <w:tcW w:w="2402" w:type="dxa"/>
            <w:shd w:val="clear" w:color="auto" w:fill="0D414E"/>
          </w:tcPr>
          <w:p w14:paraId="31E6A19F" w14:textId="77777777" w:rsidR="00136346" w:rsidRPr="00892C6A" w:rsidRDefault="00136346" w:rsidP="006754B7">
            <w:pPr>
              <w:spacing w:before="20" w:after="20"/>
              <w:jc w:val="center"/>
              <w:rPr>
                <w:rFonts w:ascii="Gudea" w:hAnsi="Gudea"/>
                <w:i/>
                <w:iCs/>
              </w:rPr>
            </w:pPr>
            <w:r w:rsidRPr="00892C6A">
              <w:rPr>
                <w:rFonts w:ascii="Gudea" w:hAnsi="Gudea"/>
                <w:i/>
                <w:iCs/>
              </w:rPr>
              <w:t>hvordan</w:t>
            </w:r>
          </w:p>
        </w:tc>
        <w:tc>
          <w:tcPr>
            <w:tcW w:w="6671" w:type="dxa"/>
            <w:vMerge/>
            <w:tcBorders>
              <w:bottom w:val="single" w:sz="4" w:space="0" w:color="auto"/>
              <w:right w:val="single" w:sz="12" w:space="0" w:color="auto"/>
            </w:tcBorders>
          </w:tcPr>
          <w:p w14:paraId="77D32D4C" w14:textId="77777777" w:rsidR="00136346" w:rsidRPr="00892C6A" w:rsidRDefault="00136346" w:rsidP="006754B7">
            <w:pPr>
              <w:spacing w:before="20" w:after="20"/>
              <w:rPr>
                <w:rFonts w:ascii="Gudea" w:hAnsi="Gudea"/>
              </w:rPr>
            </w:pPr>
          </w:p>
        </w:tc>
      </w:tr>
      <w:tr w:rsidR="00136346" w14:paraId="2B901587" w14:textId="77777777" w:rsidTr="00871913">
        <w:trPr>
          <w:trHeight w:val="1555"/>
        </w:trPr>
        <w:tc>
          <w:tcPr>
            <w:tcW w:w="2402" w:type="dxa"/>
            <w:tcBorders>
              <w:left w:val="single" w:sz="12" w:space="0" w:color="auto"/>
              <w:bottom w:val="single" w:sz="12" w:space="0" w:color="auto"/>
            </w:tcBorders>
          </w:tcPr>
          <w:p w14:paraId="1DE19601" w14:textId="191F9A81" w:rsidR="00136346" w:rsidRPr="00892C6A" w:rsidRDefault="00136346" w:rsidP="006754B7">
            <w:pPr>
              <w:spacing w:before="20" w:after="20"/>
              <w:rPr>
                <w:rFonts w:ascii="Gudea" w:hAnsi="Gudea"/>
              </w:rPr>
            </w:pPr>
          </w:p>
        </w:tc>
        <w:tc>
          <w:tcPr>
            <w:tcW w:w="2402" w:type="dxa"/>
            <w:tcBorders>
              <w:bottom w:val="single" w:sz="12" w:space="0" w:color="auto"/>
            </w:tcBorders>
          </w:tcPr>
          <w:p w14:paraId="724467B9" w14:textId="6277630B" w:rsidR="00136346" w:rsidRPr="00892C6A" w:rsidRDefault="00136346" w:rsidP="006754B7">
            <w:pPr>
              <w:spacing w:before="20" w:after="20"/>
              <w:rPr>
                <w:rFonts w:ascii="Gudea" w:hAnsi="Gudea"/>
              </w:rPr>
            </w:pPr>
          </w:p>
        </w:tc>
        <w:tc>
          <w:tcPr>
            <w:tcW w:w="2402" w:type="dxa"/>
            <w:tcBorders>
              <w:bottom w:val="single" w:sz="12" w:space="0" w:color="auto"/>
            </w:tcBorders>
          </w:tcPr>
          <w:p w14:paraId="454C095C" w14:textId="7BC8D3EF" w:rsidR="00136346" w:rsidRPr="00892C6A" w:rsidRDefault="00136346" w:rsidP="006754B7">
            <w:pPr>
              <w:spacing w:before="20" w:after="20"/>
              <w:rPr>
                <w:rFonts w:ascii="Gudea" w:hAnsi="Gudea"/>
              </w:rPr>
            </w:pPr>
          </w:p>
        </w:tc>
        <w:tc>
          <w:tcPr>
            <w:tcW w:w="6671" w:type="dxa"/>
            <w:tcBorders>
              <w:bottom w:val="single" w:sz="12" w:space="0" w:color="auto"/>
              <w:right w:val="single" w:sz="12" w:space="0" w:color="auto"/>
              <w:tl2br w:val="nil"/>
              <w:tr2bl w:val="nil"/>
            </w:tcBorders>
            <w:shd w:val="clear" w:color="auto" w:fill="FFFFFF" w:themeFill="background1"/>
          </w:tcPr>
          <w:p w14:paraId="110FF0A8" w14:textId="7F2A354C" w:rsidR="00136346" w:rsidRPr="00892C6A" w:rsidRDefault="00E76BB5" w:rsidP="006754B7">
            <w:pPr>
              <w:spacing w:before="20" w:after="20"/>
              <w:rPr>
                <w:rFonts w:ascii="Gudea" w:hAnsi="Gudea"/>
              </w:rPr>
            </w:pPr>
            <w:r>
              <w:rPr>
                <w:rFonts w:ascii="Gudea" w:hAnsi="Gudea"/>
              </w:rPr>
              <w:t xml:space="preserve">Ikke relevant for Biohuset Lemvig. </w:t>
            </w:r>
          </w:p>
        </w:tc>
      </w:tr>
    </w:tbl>
    <w:p w14:paraId="33D15127" w14:textId="77777777" w:rsidR="00136346" w:rsidRDefault="00136346"/>
    <w:p w14:paraId="3D1BF8A0" w14:textId="76798676" w:rsidR="00E10AB1" w:rsidRDefault="00E10AB1" w:rsidP="00E10AB1">
      <w:pPr>
        <w:pStyle w:val="Overskrift4"/>
        <w:rPr>
          <w:sz w:val="26"/>
        </w:rPr>
      </w:pPr>
      <w:r w:rsidRPr="009D6246">
        <w:rPr>
          <w:szCs w:val="32"/>
        </w:rPr>
        <w:t>2.3. Bestyrelsens sammensætning og organisering</w:t>
      </w:r>
    </w:p>
    <w:tbl>
      <w:tblPr>
        <w:tblStyle w:val="Tabel-Gitter"/>
        <w:tblW w:w="13877" w:type="dxa"/>
        <w:tblLayout w:type="fixed"/>
        <w:tblLook w:val="04A0" w:firstRow="1" w:lastRow="0" w:firstColumn="1" w:lastColumn="0" w:noHBand="0" w:noVBand="1"/>
        <w:tblDescription w:val="Tabel 7"/>
      </w:tblPr>
      <w:tblGrid>
        <w:gridCol w:w="2402"/>
        <w:gridCol w:w="2402"/>
        <w:gridCol w:w="2402"/>
        <w:gridCol w:w="6671"/>
      </w:tblGrid>
      <w:tr w:rsidR="00136346" w14:paraId="7D6D68C7" w14:textId="77777777" w:rsidTr="00871913">
        <w:trPr>
          <w:cantSplit/>
          <w:tblHeader/>
        </w:trPr>
        <w:tc>
          <w:tcPr>
            <w:tcW w:w="13877" w:type="dxa"/>
            <w:gridSpan w:val="4"/>
            <w:tcBorders>
              <w:top w:val="single" w:sz="12" w:space="0" w:color="auto"/>
              <w:left w:val="single" w:sz="12" w:space="0" w:color="auto"/>
              <w:right w:val="single" w:sz="12" w:space="0" w:color="auto"/>
            </w:tcBorders>
          </w:tcPr>
          <w:p w14:paraId="62A56054" w14:textId="62AD72F9" w:rsidR="00136346" w:rsidRDefault="00136346" w:rsidP="0056471A">
            <w:pPr>
              <w:spacing w:before="120" w:after="120"/>
              <w:jc w:val="both"/>
            </w:pPr>
            <w:r w:rsidRPr="003B2E26">
              <w:rPr>
                <w:rFonts w:ascii="Gudea" w:hAnsi="Gudea"/>
                <w:b/>
                <w:bCs/>
                <w:color w:val="0D414E"/>
              </w:rPr>
              <w:t>2.3.1</w:t>
            </w:r>
            <w:r w:rsidRPr="00136346">
              <w:rPr>
                <w:rFonts w:ascii="Gudea" w:hAnsi="Gudea"/>
                <w:color w:val="0D414E"/>
              </w:rPr>
              <w:t xml:space="preserve"> Det </w:t>
            </w:r>
            <w:r w:rsidRPr="003B2E26">
              <w:rPr>
                <w:rFonts w:ascii="Gudea" w:hAnsi="Gudea"/>
                <w:b/>
                <w:bCs/>
                <w:color w:val="0D414E"/>
              </w:rPr>
              <w:t>anbefales</w:t>
            </w:r>
            <w:r w:rsidRPr="00136346">
              <w:rPr>
                <w:rFonts w:ascii="Gudea" w:hAnsi="Gudea"/>
                <w:color w:val="0D414E"/>
              </w:rPr>
              <w:t>, at bestyrelsen løbende og mindst hvert andet år vurderer og fastlægger, hvilke kompetencer bestyrelsen skal råde over for bedst muligt at kunne udføre de opgaver og varetage det ansvar, der påhviler bestyrelsen.</w:t>
            </w:r>
          </w:p>
        </w:tc>
      </w:tr>
      <w:tr w:rsidR="00136346" w:rsidRPr="00892C6A" w14:paraId="3399C849" w14:textId="77777777" w:rsidTr="00871913">
        <w:trPr>
          <w:trHeight w:val="397"/>
        </w:trPr>
        <w:tc>
          <w:tcPr>
            <w:tcW w:w="2402" w:type="dxa"/>
            <w:vMerge w:val="restart"/>
            <w:tcBorders>
              <w:left w:val="single" w:sz="12" w:space="0" w:color="auto"/>
            </w:tcBorders>
            <w:shd w:val="clear" w:color="auto" w:fill="0D414E"/>
            <w:vAlign w:val="center"/>
          </w:tcPr>
          <w:p w14:paraId="69599A91" w14:textId="77777777" w:rsidR="00136346" w:rsidRPr="00450ABB" w:rsidRDefault="00136346" w:rsidP="006754B7">
            <w:pPr>
              <w:spacing w:before="20" w:after="20"/>
              <w:jc w:val="center"/>
              <w:rPr>
                <w:rFonts w:ascii="Gudea" w:hAnsi="Gudea"/>
                <w:b/>
                <w:bCs/>
              </w:rPr>
            </w:pPr>
            <w:r w:rsidRPr="00450ABB">
              <w:rPr>
                <w:rFonts w:ascii="Gudea" w:hAnsi="Gudea"/>
                <w:b/>
                <w:bCs/>
              </w:rPr>
              <w:t>Fonden følger</w:t>
            </w:r>
          </w:p>
        </w:tc>
        <w:tc>
          <w:tcPr>
            <w:tcW w:w="4804" w:type="dxa"/>
            <w:gridSpan w:val="2"/>
            <w:shd w:val="clear" w:color="auto" w:fill="0D414E"/>
          </w:tcPr>
          <w:p w14:paraId="2D8BABAE" w14:textId="77777777" w:rsidR="00136346" w:rsidRPr="00450ABB" w:rsidRDefault="00136346" w:rsidP="006754B7">
            <w:pPr>
              <w:spacing w:before="20" w:after="20"/>
              <w:jc w:val="center"/>
              <w:rPr>
                <w:rFonts w:ascii="Gudea" w:hAnsi="Gudea"/>
                <w:b/>
                <w:bCs/>
              </w:rPr>
            </w:pPr>
            <w:r w:rsidRPr="00450ABB">
              <w:rPr>
                <w:rFonts w:ascii="Gudea" w:hAnsi="Gudea"/>
                <w:b/>
                <w:bCs/>
              </w:rPr>
              <w:t>Fonden forklarer</w:t>
            </w:r>
          </w:p>
        </w:tc>
        <w:tc>
          <w:tcPr>
            <w:tcW w:w="6671" w:type="dxa"/>
            <w:vMerge w:val="restart"/>
            <w:tcBorders>
              <w:right w:val="single" w:sz="12" w:space="0" w:color="auto"/>
            </w:tcBorders>
            <w:shd w:val="clear" w:color="auto" w:fill="0D414E"/>
            <w:vAlign w:val="center"/>
          </w:tcPr>
          <w:p w14:paraId="6246077A" w14:textId="77777777" w:rsidR="00136346" w:rsidRPr="00450ABB" w:rsidRDefault="00136346" w:rsidP="006754B7">
            <w:pPr>
              <w:spacing w:before="20" w:after="20"/>
              <w:jc w:val="center"/>
              <w:rPr>
                <w:rFonts w:ascii="Gudea" w:hAnsi="Gudea"/>
                <w:b/>
                <w:bCs/>
              </w:rPr>
            </w:pPr>
            <w:r w:rsidRPr="00450ABB">
              <w:rPr>
                <w:rFonts w:ascii="Gudea" w:hAnsi="Gudea"/>
                <w:b/>
                <w:bCs/>
              </w:rPr>
              <w:t>Ikke relevant</w:t>
            </w:r>
          </w:p>
        </w:tc>
      </w:tr>
      <w:tr w:rsidR="00136346" w:rsidRPr="00892C6A" w14:paraId="7943FC17" w14:textId="77777777" w:rsidTr="00871913">
        <w:trPr>
          <w:trHeight w:val="399"/>
        </w:trPr>
        <w:tc>
          <w:tcPr>
            <w:tcW w:w="2402" w:type="dxa"/>
            <w:vMerge/>
            <w:tcBorders>
              <w:left w:val="single" w:sz="12" w:space="0" w:color="auto"/>
            </w:tcBorders>
            <w:shd w:val="clear" w:color="auto" w:fill="0D414E"/>
          </w:tcPr>
          <w:p w14:paraId="2DA560C0" w14:textId="77777777" w:rsidR="00136346" w:rsidRPr="00892C6A" w:rsidRDefault="00136346" w:rsidP="006754B7">
            <w:pPr>
              <w:spacing w:before="20" w:after="20"/>
              <w:rPr>
                <w:rFonts w:ascii="Gudea" w:hAnsi="Gudea"/>
              </w:rPr>
            </w:pPr>
          </w:p>
        </w:tc>
        <w:tc>
          <w:tcPr>
            <w:tcW w:w="2402" w:type="dxa"/>
            <w:shd w:val="clear" w:color="auto" w:fill="0D414E"/>
          </w:tcPr>
          <w:p w14:paraId="3C7D837C" w14:textId="77777777" w:rsidR="00136346" w:rsidRPr="00892C6A" w:rsidRDefault="00136346" w:rsidP="006754B7">
            <w:pPr>
              <w:spacing w:before="20" w:after="20"/>
              <w:jc w:val="center"/>
              <w:rPr>
                <w:rFonts w:ascii="Gudea" w:hAnsi="Gudea"/>
                <w:i/>
                <w:iCs/>
              </w:rPr>
            </w:pPr>
            <w:r w:rsidRPr="00892C6A">
              <w:rPr>
                <w:rFonts w:ascii="Gudea" w:hAnsi="Gudea"/>
                <w:i/>
                <w:iCs/>
              </w:rPr>
              <w:t>hvorfor</w:t>
            </w:r>
          </w:p>
        </w:tc>
        <w:tc>
          <w:tcPr>
            <w:tcW w:w="2402" w:type="dxa"/>
            <w:shd w:val="clear" w:color="auto" w:fill="0D414E"/>
          </w:tcPr>
          <w:p w14:paraId="362A0ECE" w14:textId="77777777" w:rsidR="00136346" w:rsidRPr="00892C6A" w:rsidRDefault="00136346" w:rsidP="006754B7">
            <w:pPr>
              <w:spacing w:before="20" w:after="20"/>
              <w:jc w:val="center"/>
              <w:rPr>
                <w:rFonts w:ascii="Gudea" w:hAnsi="Gudea"/>
                <w:i/>
                <w:iCs/>
              </w:rPr>
            </w:pPr>
            <w:r w:rsidRPr="00892C6A">
              <w:rPr>
                <w:rFonts w:ascii="Gudea" w:hAnsi="Gudea"/>
                <w:i/>
                <w:iCs/>
              </w:rPr>
              <w:t>hvordan</w:t>
            </w:r>
          </w:p>
        </w:tc>
        <w:tc>
          <w:tcPr>
            <w:tcW w:w="6671" w:type="dxa"/>
            <w:vMerge/>
            <w:tcBorders>
              <w:bottom w:val="single" w:sz="4" w:space="0" w:color="auto"/>
              <w:right w:val="single" w:sz="12" w:space="0" w:color="auto"/>
            </w:tcBorders>
          </w:tcPr>
          <w:p w14:paraId="0686B7C0" w14:textId="77777777" w:rsidR="00136346" w:rsidRPr="00892C6A" w:rsidRDefault="00136346" w:rsidP="006754B7">
            <w:pPr>
              <w:spacing w:before="20" w:after="20"/>
              <w:rPr>
                <w:rFonts w:ascii="Gudea" w:hAnsi="Gudea"/>
              </w:rPr>
            </w:pPr>
          </w:p>
        </w:tc>
      </w:tr>
      <w:tr w:rsidR="00136346" w14:paraId="77496813" w14:textId="77777777" w:rsidTr="00871913">
        <w:trPr>
          <w:trHeight w:val="1695"/>
        </w:trPr>
        <w:tc>
          <w:tcPr>
            <w:tcW w:w="2402" w:type="dxa"/>
            <w:tcBorders>
              <w:left w:val="single" w:sz="12" w:space="0" w:color="auto"/>
              <w:bottom w:val="single" w:sz="12" w:space="0" w:color="auto"/>
            </w:tcBorders>
          </w:tcPr>
          <w:p w14:paraId="402AF92A" w14:textId="71059217" w:rsidR="00136346" w:rsidRDefault="00E76BB5" w:rsidP="006754B7">
            <w:pPr>
              <w:spacing w:before="20" w:after="20"/>
            </w:pPr>
            <w:r>
              <w:t>Bestyrelsen drøfter hvert år inden generalforsamlingen egnede kandidater</w:t>
            </w:r>
          </w:p>
        </w:tc>
        <w:tc>
          <w:tcPr>
            <w:tcW w:w="2402" w:type="dxa"/>
            <w:tcBorders>
              <w:bottom w:val="single" w:sz="12" w:space="0" w:color="auto"/>
            </w:tcBorders>
          </w:tcPr>
          <w:p w14:paraId="4BA58F02" w14:textId="55DA25EE" w:rsidR="00136346" w:rsidRDefault="00E76BB5" w:rsidP="006754B7">
            <w:pPr>
              <w:spacing w:before="20" w:after="20"/>
            </w:pPr>
            <w:r>
              <w:t xml:space="preserve">Det er vigtigt at bestyrelsen besidder </w:t>
            </w:r>
            <w:r w:rsidR="00FC5D1C">
              <w:t xml:space="preserve">relevante </w:t>
            </w:r>
            <w:r>
              <w:t>kompet</w:t>
            </w:r>
            <w:r w:rsidR="00FC5D1C">
              <w:t>e</w:t>
            </w:r>
            <w:r>
              <w:t xml:space="preserve">ncer. </w:t>
            </w:r>
          </w:p>
        </w:tc>
        <w:tc>
          <w:tcPr>
            <w:tcW w:w="2402" w:type="dxa"/>
            <w:tcBorders>
              <w:bottom w:val="single" w:sz="12" w:space="0" w:color="auto"/>
            </w:tcBorders>
          </w:tcPr>
          <w:p w14:paraId="296C15E5" w14:textId="68E3AC7A" w:rsidR="00136346" w:rsidRDefault="00FC5D1C" w:rsidP="006754B7">
            <w:pPr>
              <w:spacing w:before="20" w:after="20"/>
            </w:pPr>
            <w:r>
              <w:t>Bestyrelsen kon</w:t>
            </w:r>
            <w:r w:rsidR="00B849CB">
              <w:t xml:space="preserve">takter </w:t>
            </w:r>
            <w:r>
              <w:t>mulige kandidater.</w:t>
            </w:r>
          </w:p>
        </w:tc>
        <w:tc>
          <w:tcPr>
            <w:tcW w:w="6671" w:type="dxa"/>
            <w:tcBorders>
              <w:bottom w:val="single" w:sz="12" w:space="0" w:color="auto"/>
              <w:right w:val="single" w:sz="12" w:space="0" w:color="auto"/>
              <w:tl2br w:val="nil"/>
              <w:tr2bl w:val="nil"/>
            </w:tcBorders>
            <w:shd w:val="clear" w:color="auto" w:fill="0D414E"/>
          </w:tcPr>
          <w:p w14:paraId="3290C7B0" w14:textId="6C7703DA" w:rsidR="00136346" w:rsidRDefault="00136346" w:rsidP="006754B7">
            <w:pPr>
              <w:spacing w:before="20" w:after="20"/>
            </w:pPr>
          </w:p>
        </w:tc>
      </w:tr>
    </w:tbl>
    <w:p w14:paraId="2C3404B5" w14:textId="77777777" w:rsidR="00136346" w:rsidRDefault="00136346"/>
    <w:tbl>
      <w:tblPr>
        <w:tblStyle w:val="Tabel-Gitter"/>
        <w:tblW w:w="13877" w:type="dxa"/>
        <w:tblLayout w:type="fixed"/>
        <w:tblLook w:val="04A0" w:firstRow="1" w:lastRow="0" w:firstColumn="1" w:lastColumn="0" w:noHBand="0" w:noVBand="1"/>
        <w:tblDescription w:val="Tabel 8"/>
      </w:tblPr>
      <w:tblGrid>
        <w:gridCol w:w="2402"/>
        <w:gridCol w:w="2402"/>
        <w:gridCol w:w="2402"/>
        <w:gridCol w:w="6671"/>
      </w:tblGrid>
      <w:tr w:rsidR="00136346" w14:paraId="3FC9F9BA" w14:textId="77777777" w:rsidTr="00871913">
        <w:trPr>
          <w:cantSplit/>
          <w:tblHeader/>
        </w:trPr>
        <w:tc>
          <w:tcPr>
            <w:tcW w:w="13877" w:type="dxa"/>
            <w:gridSpan w:val="4"/>
            <w:tcBorders>
              <w:top w:val="single" w:sz="12" w:space="0" w:color="auto"/>
              <w:left w:val="single" w:sz="12" w:space="0" w:color="auto"/>
              <w:right w:val="single" w:sz="12" w:space="0" w:color="auto"/>
            </w:tcBorders>
          </w:tcPr>
          <w:p w14:paraId="6F342DB2" w14:textId="0B0AC863" w:rsidR="00136346" w:rsidRDefault="00136346" w:rsidP="0056471A">
            <w:pPr>
              <w:spacing w:before="120" w:after="120"/>
              <w:jc w:val="both"/>
            </w:pPr>
            <w:r w:rsidRPr="003B2E26">
              <w:rPr>
                <w:rFonts w:ascii="Gudea" w:hAnsi="Gudea"/>
                <w:b/>
                <w:bCs/>
                <w:color w:val="0D414E"/>
              </w:rPr>
              <w:lastRenderedPageBreak/>
              <w:t>2.3.2</w:t>
            </w:r>
            <w:r w:rsidRPr="00136346">
              <w:rPr>
                <w:rFonts w:ascii="Gudea" w:hAnsi="Gudea"/>
                <w:color w:val="0D414E"/>
              </w:rPr>
              <w:t xml:space="preserve"> Det </w:t>
            </w:r>
            <w:r w:rsidRPr="003B2E26">
              <w:rPr>
                <w:rFonts w:ascii="Gudea" w:hAnsi="Gudea"/>
                <w:b/>
                <w:bCs/>
                <w:color w:val="0D414E"/>
              </w:rPr>
              <w:t>anbefales</w:t>
            </w:r>
            <w:r w:rsidRPr="00136346">
              <w:rPr>
                <w:rFonts w:ascii="Gudea" w:hAnsi="Gudea"/>
                <w:color w:val="0D414E"/>
              </w:rPr>
              <w:t>, at bestyrelsen godkender en struktureret, grundig og gennemskuelig proces for udvælgelse og indstilling af kandidater til bestyrelsen, der samtidig tager højde for en eventuel udpegningsret i vedtægten.</w:t>
            </w:r>
          </w:p>
        </w:tc>
      </w:tr>
      <w:tr w:rsidR="00136346" w14:paraId="48E37171" w14:textId="77777777" w:rsidTr="00871913">
        <w:trPr>
          <w:trHeight w:val="397"/>
        </w:trPr>
        <w:tc>
          <w:tcPr>
            <w:tcW w:w="2402" w:type="dxa"/>
            <w:vMerge w:val="restart"/>
            <w:tcBorders>
              <w:left w:val="single" w:sz="12" w:space="0" w:color="auto"/>
            </w:tcBorders>
            <w:shd w:val="clear" w:color="auto" w:fill="0D414E"/>
            <w:vAlign w:val="center"/>
          </w:tcPr>
          <w:p w14:paraId="427E3C59" w14:textId="77777777" w:rsidR="00136346" w:rsidRPr="00450ABB" w:rsidRDefault="00136346" w:rsidP="006754B7">
            <w:pPr>
              <w:spacing w:before="20" w:after="20"/>
              <w:jc w:val="center"/>
              <w:rPr>
                <w:rFonts w:ascii="Gudea" w:hAnsi="Gudea"/>
                <w:b/>
                <w:bCs/>
              </w:rPr>
            </w:pPr>
            <w:r w:rsidRPr="00450ABB">
              <w:rPr>
                <w:rFonts w:ascii="Gudea" w:hAnsi="Gudea"/>
                <w:b/>
                <w:bCs/>
              </w:rPr>
              <w:t>Fonden følger</w:t>
            </w:r>
          </w:p>
        </w:tc>
        <w:tc>
          <w:tcPr>
            <w:tcW w:w="4804" w:type="dxa"/>
            <w:gridSpan w:val="2"/>
            <w:shd w:val="clear" w:color="auto" w:fill="0D414E"/>
          </w:tcPr>
          <w:p w14:paraId="7FDDEBC2" w14:textId="77777777" w:rsidR="00136346" w:rsidRPr="00450ABB" w:rsidRDefault="00136346" w:rsidP="006754B7">
            <w:pPr>
              <w:spacing w:before="20" w:after="20"/>
              <w:jc w:val="center"/>
              <w:rPr>
                <w:rFonts w:ascii="Gudea" w:hAnsi="Gudea"/>
                <w:b/>
                <w:bCs/>
              </w:rPr>
            </w:pPr>
            <w:r w:rsidRPr="00450ABB">
              <w:rPr>
                <w:rFonts w:ascii="Gudea" w:hAnsi="Gudea"/>
                <w:b/>
                <w:bCs/>
              </w:rPr>
              <w:t>Fonden forklarer</w:t>
            </w:r>
          </w:p>
        </w:tc>
        <w:tc>
          <w:tcPr>
            <w:tcW w:w="6671" w:type="dxa"/>
            <w:vMerge w:val="restart"/>
            <w:tcBorders>
              <w:right w:val="single" w:sz="12" w:space="0" w:color="auto"/>
            </w:tcBorders>
            <w:shd w:val="clear" w:color="auto" w:fill="0D414E"/>
            <w:vAlign w:val="center"/>
          </w:tcPr>
          <w:p w14:paraId="7FAA71FA" w14:textId="77777777" w:rsidR="00136346" w:rsidRPr="00450ABB" w:rsidRDefault="00136346" w:rsidP="006754B7">
            <w:pPr>
              <w:spacing w:before="20" w:after="20"/>
              <w:jc w:val="center"/>
              <w:rPr>
                <w:rFonts w:ascii="Gudea" w:hAnsi="Gudea"/>
                <w:b/>
                <w:bCs/>
              </w:rPr>
            </w:pPr>
            <w:r w:rsidRPr="00450ABB">
              <w:rPr>
                <w:rFonts w:ascii="Gudea" w:hAnsi="Gudea"/>
                <w:b/>
                <w:bCs/>
              </w:rPr>
              <w:t>Ikke relevant</w:t>
            </w:r>
          </w:p>
        </w:tc>
      </w:tr>
      <w:tr w:rsidR="00136346" w14:paraId="12959D22" w14:textId="77777777" w:rsidTr="00871913">
        <w:trPr>
          <w:trHeight w:val="447"/>
        </w:trPr>
        <w:tc>
          <w:tcPr>
            <w:tcW w:w="2402" w:type="dxa"/>
            <w:vMerge/>
            <w:tcBorders>
              <w:left w:val="single" w:sz="12" w:space="0" w:color="auto"/>
            </w:tcBorders>
            <w:shd w:val="clear" w:color="auto" w:fill="0D414E"/>
          </w:tcPr>
          <w:p w14:paraId="5883CC00" w14:textId="77777777" w:rsidR="00136346" w:rsidRPr="00892C6A" w:rsidRDefault="00136346" w:rsidP="006754B7">
            <w:pPr>
              <w:spacing w:before="20" w:after="20"/>
              <w:rPr>
                <w:rFonts w:ascii="Gudea" w:hAnsi="Gudea"/>
              </w:rPr>
            </w:pPr>
          </w:p>
        </w:tc>
        <w:tc>
          <w:tcPr>
            <w:tcW w:w="2402" w:type="dxa"/>
            <w:shd w:val="clear" w:color="auto" w:fill="0D414E"/>
          </w:tcPr>
          <w:p w14:paraId="5335EE92" w14:textId="77777777" w:rsidR="00136346" w:rsidRPr="00892C6A" w:rsidRDefault="00136346" w:rsidP="006754B7">
            <w:pPr>
              <w:spacing w:before="20" w:after="20"/>
              <w:jc w:val="center"/>
              <w:rPr>
                <w:rFonts w:ascii="Gudea" w:hAnsi="Gudea"/>
                <w:i/>
                <w:iCs/>
              </w:rPr>
            </w:pPr>
            <w:r w:rsidRPr="00892C6A">
              <w:rPr>
                <w:rFonts w:ascii="Gudea" w:hAnsi="Gudea"/>
                <w:i/>
                <w:iCs/>
              </w:rPr>
              <w:t>hvorfor</w:t>
            </w:r>
          </w:p>
        </w:tc>
        <w:tc>
          <w:tcPr>
            <w:tcW w:w="2402" w:type="dxa"/>
            <w:shd w:val="clear" w:color="auto" w:fill="0D414E"/>
          </w:tcPr>
          <w:p w14:paraId="570E3752" w14:textId="77777777" w:rsidR="00136346" w:rsidRPr="00892C6A" w:rsidRDefault="00136346" w:rsidP="006754B7">
            <w:pPr>
              <w:spacing w:before="20" w:after="20"/>
              <w:jc w:val="center"/>
              <w:rPr>
                <w:rFonts w:ascii="Gudea" w:hAnsi="Gudea"/>
                <w:i/>
                <w:iCs/>
              </w:rPr>
            </w:pPr>
            <w:r w:rsidRPr="00892C6A">
              <w:rPr>
                <w:rFonts w:ascii="Gudea" w:hAnsi="Gudea"/>
                <w:i/>
                <w:iCs/>
              </w:rPr>
              <w:t>hvordan</w:t>
            </w:r>
          </w:p>
        </w:tc>
        <w:tc>
          <w:tcPr>
            <w:tcW w:w="6671" w:type="dxa"/>
            <w:vMerge/>
            <w:tcBorders>
              <w:bottom w:val="single" w:sz="4" w:space="0" w:color="auto"/>
              <w:right w:val="single" w:sz="12" w:space="0" w:color="auto"/>
            </w:tcBorders>
          </w:tcPr>
          <w:p w14:paraId="576D2E49" w14:textId="77777777" w:rsidR="00136346" w:rsidRPr="00892C6A" w:rsidRDefault="00136346" w:rsidP="006754B7">
            <w:pPr>
              <w:spacing w:before="20" w:after="20"/>
              <w:rPr>
                <w:rFonts w:ascii="Gudea" w:hAnsi="Gudea"/>
              </w:rPr>
            </w:pPr>
          </w:p>
        </w:tc>
      </w:tr>
      <w:tr w:rsidR="00136346" w14:paraId="0FF3B641" w14:textId="77777777" w:rsidTr="00871913">
        <w:trPr>
          <w:trHeight w:val="1697"/>
        </w:trPr>
        <w:tc>
          <w:tcPr>
            <w:tcW w:w="2402" w:type="dxa"/>
            <w:tcBorders>
              <w:left w:val="single" w:sz="12" w:space="0" w:color="auto"/>
              <w:bottom w:val="single" w:sz="12" w:space="0" w:color="auto"/>
            </w:tcBorders>
          </w:tcPr>
          <w:p w14:paraId="10B9E970" w14:textId="21A062E2" w:rsidR="00136346" w:rsidRPr="00892C6A" w:rsidRDefault="00FC5D1C" w:rsidP="006754B7">
            <w:pPr>
              <w:spacing w:before="20" w:after="20"/>
              <w:rPr>
                <w:rFonts w:ascii="Gudea" w:hAnsi="Gudea"/>
              </w:rPr>
            </w:pPr>
            <w:r>
              <w:rPr>
                <w:rFonts w:ascii="Gudea" w:hAnsi="Gudea"/>
              </w:rPr>
              <w:t>Se 2.3.1</w:t>
            </w:r>
          </w:p>
        </w:tc>
        <w:tc>
          <w:tcPr>
            <w:tcW w:w="2402" w:type="dxa"/>
            <w:tcBorders>
              <w:bottom w:val="single" w:sz="12" w:space="0" w:color="auto"/>
            </w:tcBorders>
          </w:tcPr>
          <w:p w14:paraId="473D171F" w14:textId="6BBE668C" w:rsidR="00136346" w:rsidRPr="00892C6A" w:rsidRDefault="00FC5D1C" w:rsidP="006754B7">
            <w:pPr>
              <w:spacing w:before="20" w:after="20"/>
              <w:rPr>
                <w:rFonts w:ascii="Gudea" w:hAnsi="Gudea"/>
              </w:rPr>
            </w:pPr>
            <w:r>
              <w:rPr>
                <w:rFonts w:ascii="Gudea" w:hAnsi="Gudea"/>
              </w:rPr>
              <w:t>Se 2.3.1</w:t>
            </w:r>
          </w:p>
        </w:tc>
        <w:tc>
          <w:tcPr>
            <w:tcW w:w="2402" w:type="dxa"/>
            <w:tcBorders>
              <w:bottom w:val="single" w:sz="12" w:space="0" w:color="auto"/>
            </w:tcBorders>
          </w:tcPr>
          <w:p w14:paraId="0DACEB43" w14:textId="0C884E4F" w:rsidR="00136346" w:rsidRPr="00892C6A" w:rsidRDefault="00FC5D1C" w:rsidP="006754B7">
            <w:pPr>
              <w:spacing w:before="20" w:after="20"/>
              <w:rPr>
                <w:rFonts w:ascii="Gudea" w:hAnsi="Gudea"/>
              </w:rPr>
            </w:pPr>
            <w:r>
              <w:rPr>
                <w:rFonts w:ascii="Gudea" w:hAnsi="Gudea"/>
              </w:rPr>
              <w:t>Se 2.3.1</w:t>
            </w:r>
          </w:p>
        </w:tc>
        <w:tc>
          <w:tcPr>
            <w:tcW w:w="6671" w:type="dxa"/>
            <w:tcBorders>
              <w:bottom w:val="single" w:sz="12" w:space="0" w:color="auto"/>
              <w:right w:val="single" w:sz="12" w:space="0" w:color="auto"/>
              <w:tl2br w:val="nil"/>
              <w:tr2bl w:val="nil"/>
            </w:tcBorders>
            <w:shd w:val="clear" w:color="auto" w:fill="0D414E"/>
          </w:tcPr>
          <w:p w14:paraId="3DCA2B81" w14:textId="62A0F27A" w:rsidR="00136346" w:rsidRPr="00892C6A" w:rsidRDefault="00136346" w:rsidP="006754B7">
            <w:pPr>
              <w:spacing w:before="20" w:after="20"/>
              <w:rPr>
                <w:rFonts w:ascii="Gudea" w:hAnsi="Gudea"/>
              </w:rPr>
            </w:pPr>
          </w:p>
        </w:tc>
      </w:tr>
    </w:tbl>
    <w:p w14:paraId="3DB54C12" w14:textId="77777777" w:rsidR="00136346" w:rsidRDefault="00136346"/>
    <w:tbl>
      <w:tblPr>
        <w:tblStyle w:val="Tabel-Gitter"/>
        <w:tblW w:w="14019" w:type="dxa"/>
        <w:tblLayout w:type="fixed"/>
        <w:tblLook w:val="04A0" w:firstRow="1" w:lastRow="0" w:firstColumn="1" w:lastColumn="0" w:noHBand="0" w:noVBand="1"/>
        <w:tblDescription w:val="Tabel 9"/>
      </w:tblPr>
      <w:tblGrid>
        <w:gridCol w:w="2402"/>
        <w:gridCol w:w="2402"/>
        <w:gridCol w:w="2402"/>
        <w:gridCol w:w="6387"/>
        <w:gridCol w:w="426"/>
      </w:tblGrid>
      <w:tr w:rsidR="00136346" w14:paraId="13FB5829" w14:textId="77777777" w:rsidTr="009D331B">
        <w:trPr>
          <w:cantSplit/>
          <w:trHeight w:val="1676"/>
          <w:tblHeader/>
        </w:trPr>
        <w:tc>
          <w:tcPr>
            <w:tcW w:w="14019" w:type="dxa"/>
            <w:gridSpan w:val="5"/>
            <w:tcBorders>
              <w:top w:val="single" w:sz="12" w:space="0" w:color="auto"/>
              <w:left w:val="single" w:sz="12" w:space="0" w:color="auto"/>
              <w:right w:val="single" w:sz="12" w:space="0" w:color="auto"/>
            </w:tcBorders>
          </w:tcPr>
          <w:p w14:paraId="11B2D0A7" w14:textId="780D3128" w:rsidR="00136346" w:rsidRDefault="00136346" w:rsidP="00DD2DA3">
            <w:pPr>
              <w:spacing w:before="120" w:after="120"/>
              <w:jc w:val="both"/>
            </w:pPr>
            <w:r w:rsidRPr="00E42EFD">
              <w:rPr>
                <w:rFonts w:ascii="Gudea" w:hAnsi="Gudea"/>
                <w:b/>
                <w:bCs/>
                <w:color w:val="0D414E"/>
              </w:rPr>
              <w:t>2.3.3</w:t>
            </w:r>
            <w:r w:rsidRPr="00136346">
              <w:rPr>
                <w:rFonts w:ascii="Gudea" w:hAnsi="Gudea"/>
                <w:color w:val="0D414E"/>
              </w:rPr>
              <w:t xml:space="preserve"> Det </w:t>
            </w:r>
            <w:r w:rsidRPr="00E42EFD">
              <w:rPr>
                <w:rFonts w:ascii="Gudea" w:hAnsi="Gudea"/>
                <w:b/>
                <w:bCs/>
                <w:color w:val="0D414E"/>
              </w:rPr>
              <w:t>anbefales</w:t>
            </w:r>
            <w:r w:rsidRPr="00136346">
              <w:rPr>
                <w:rFonts w:ascii="Gudea" w:hAnsi="Gudea"/>
                <w:color w:val="0D414E"/>
              </w:rPr>
              <w:t>, at bestyrelsesmedlemmer udpeges på baggrund af deres personlige egenskaber og kompetencer under hensyn til bestyrelsens samlede kompetencer. Ved sammensætning og indstilling af nye bestyrelsesmedlemmer bør der tages hensyn til behovet for fornyelse – sammenholdt med behovet for kontinuitet – og til behovet for mangfoldighed i relation til blandt andet erhvervs- og uddelingserfaring, alder og køn.</w:t>
            </w:r>
          </w:p>
        </w:tc>
      </w:tr>
      <w:tr w:rsidR="00136346" w14:paraId="31EE0BE9" w14:textId="77777777" w:rsidTr="009D331B">
        <w:trPr>
          <w:trHeight w:val="397"/>
        </w:trPr>
        <w:tc>
          <w:tcPr>
            <w:tcW w:w="2402" w:type="dxa"/>
            <w:vMerge w:val="restart"/>
            <w:tcBorders>
              <w:left w:val="single" w:sz="12" w:space="0" w:color="auto"/>
            </w:tcBorders>
            <w:shd w:val="clear" w:color="auto" w:fill="0D414E"/>
            <w:vAlign w:val="center"/>
          </w:tcPr>
          <w:p w14:paraId="2C71C6EE" w14:textId="77777777" w:rsidR="00136346" w:rsidRPr="00450ABB" w:rsidRDefault="00136346" w:rsidP="006754B7">
            <w:pPr>
              <w:spacing w:before="20" w:after="20"/>
              <w:jc w:val="center"/>
              <w:rPr>
                <w:rFonts w:ascii="Gudea" w:hAnsi="Gudea"/>
                <w:b/>
                <w:bCs/>
              </w:rPr>
            </w:pPr>
            <w:r w:rsidRPr="00450ABB">
              <w:rPr>
                <w:rFonts w:ascii="Gudea" w:hAnsi="Gudea"/>
                <w:b/>
                <w:bCs/>
              </w:rPr>
              <w:t>Fonden følger</w:t>
            </w:r>
          </w:p>
        </w:tc>
        <w:tc>
          <w:tcPr>
            <w:tcW w:w="4804" w:type="dxa"/>
            <w:gridSpan w:val="2"/>
            <w:shd w:val="clear" w:color="auto" w:fill="0D414E"/>
          </w:tcPr>
          <w:p w14:paraId="23E96E7B" w14:textId="77777777" w:rsidR="00136346" w:rsidRPr="00450ABB" w:rsidRDefault="00136346" w:rsidP="006754B7">
            <w:pPr>
              <w:spacing w:before="20" w:after="20"/>
              <w:jc w:val="center"/>
              <w:rPr>
                <w:rFonts w:ascii="Gudea" w:hAnsi="Gudea"/>
                <w:b/>
                <w:bCs/>
              </w:rPr>
            </w:pPr>
            <w:r w:rsidRPr="00450ABB">
              <w:rPr>
                <w:rFonts w:ascii="Gudea" w:hAnsi="Gudea"/>
                <w:b/>
                <w:bCs/>
              </w:rPr>
              <w:t>Fonden forklarer</w:t>
            </w:r>
          </w:p>
        </w:tc>
        <w:tc>
          <w:tcPr>
            <w:tcW w:w="6813" w:type="dxa"/>
            <w:gridSpan w:val="2"/>
            <w:vMerge w:val="restart"/>
            <w:tcBorders>
              <w:right w:val="single" w:sz="12" w:space="0" w:color="auto"/>
            </w:tcBorders>
            <w:shd w:val="clear" w:color="auto" w:fill="0D414E"/>
            <w:vAlign w:val="center"/>
          </w:tcPr>
          <w:p w14:paraId="4D402C3D" w14:textId="77777777" w:rsidR="00136346" w:rsidRPr="00450ABB" w:rsidRDefault="00136346" w:rsidP="006754B7">
            <w:pPr>
              <w:spacing w:before="20" w:after="20"/>
              <w:jc w:val="center"/>
              <w:rPr>
                <w:rFonts w:ascii="Gudea" w:hAnsi="Gudea"/>
                <w:b/>
                <w:bCs/>
              </w:rPr>
            </w:pPr>
            <w:r w:rsidRPr="00450ABB">
              <w:rPr>
                <w:rFonts w:ascii="Gudea" w:hAnsi="Gudea"/>
                <w:b/>
                <w:bCs/>
              </w:rPr>
              <w:t>Ikke relevant</w:t>
            </w:r>
          </w:p>
        </w:tc>
      </w:tr>
      <w:tr w:rsidR="00136346" w14:paraId="5DBCDDA4" w14:textId="77777777" w:rsidTr="009D331B">
        <w:trPr>
          <w:trHeight w:val="435"/>
        </w:trPr>
        <w:tc>
          <w:tcPr>
            <w:tcW w:w="2402" w:type="dxa"/>
            <w:vMerge/>
            <w:tcBorders>
              <w:left w:val="single" w:sz="12" w:space="0" w:color="auto"/>
            </w:tcBorders>
            <w:shd w:val="clear" w:color="auto" w:fill="0D414E"/>
          </w:tcPr>
          <w:p w14:paraId="144BA4C4" w14:textId="77777777" w:rsidR="00136346" w:rsidRPr="00892C6A" w:rsidRDefault="00136346" w:rsidP="006754B7">
            <w:pPr>
              <w:spacing w:before="20" w:after="20"/>
              <w:rPr>
                <w:rFonts w:ascii="Gudea" w:hAnsi="Gudea"/>
              </w:rPr>
            </w:pPr>
          </w:p>
        </w:tc>
        <w:tc>
          <w:tcPr>
            <w:tcW w:w="2402" w:type="dxa"/>
            <w:shd w:val="clear" w:color="auto" w:fill="0D414E"/>
          </w:tcPr>
          <w:p w14:paraId="34FCB2BE" w14:textId="77777777" w:rsidR="00136346" w:rsidRPr="00892C6A" w:rsidRDefault="00136346" w:rsidP="006754B7">
            <w:pPr>
              <w:spacing w:before="20" w:after="20"/>
              <w:jc w:val="center"/>
              <w:rPr>
                <w:rFonts w:ascii="Gudea" w:hAnsi="Gudea"/>
                <w:i/>
                <w:iCs/>
              </w:rPr>
            </w:pPr>
            <w:r w:rsidRPr="00892C6A">
              <w:rPr>
                <w:rFonts w:ascii="Gudea" w:hAnsi="Gudea"/>
                <w:i/>
                <w:iCs/>
              </w:rPr>
              <w:t>hvorfor</w:t>
            </w:r>
          </w:p>
        </w:tc>
        <w:tc>
          <w:tcPr>
            <w:tcW w:w="2402" w:type="dxa"/>
            <w:shd w:val="clear" w:color="auto" w:fill="0D414E"/>
          </w:tcPr>
          <w:p w14:paraId="5D61FE0F" w14:textId="77777777" w:rsidR="00136346" w:rsidRPr="00892C6A" w:rsidRDefault="00136346" w:rsidP="006754B7">
            <w:pPr>
              <w:spacing w:before="20" w:after="20"/>
              <w:jc w:val="center"/>
              <w:rPr>
                <w:rFonts w:ascii="Gudea" w:hAnsi="Gudea"/>
                <w:i/>
                <w:iCs/>
              </w:rPr>
            </w:pPr>
            <w:r w:rsidRPr="00892C6A">
              <w:rPr>
                <w:rFonts w:ascii="Gudea" w:hAnsi="Gudea"/>
                <w:i/>
                <w:iCs/>
              </w:rPr>
              <w:t>hvordan</w:t>
            </w:r>
          </w:p>
        </w:tc>
        <w:tc>
          <w:tcPr>
            <w:tcW w:w="6813" w:type="dxa"/>
            <w:gridSpan w:val="2"/>
            <w:vMerge/>
            <w:tcBorders>
              <w:bottom w:val="single" w:sz="4" w:space="0" w:color="auto"/>
              <w:right w:val="single" w:sz="12" w:space="0" w:color="auto"/>
            </w:tcBorders>
          </w:tcPr>
          <w:p w14:paraId="135C79E4" w14:textId="77777777" w:rsidR="00136346" w:rsidRPr="00892C6A" w:rsidRDefault="00136346" w:rsidP="006754B7">
            <w:pPr>
              <w:spacing w:before="20" w:after="20"/>
              <w:rPr>
                <w:rFonts w:ascii="Gudea" w:hAnsi="Gudea"/>
              </w:rPr>
            </w:pPr>
          </w:p>
        </w:tc>
      </w:tr>
      <w:tr w:rsidR="00136346" w14:paraId="4482AD0C" w14:textId="77777777" w:rsidTr="009D331B">
        <w:trPr>
          <w:trHeight w:val="1246"/>
        </w:trPr>
        <w:tc>
          <w:tcPr>
            <w:tcW w:w="2402" w:type="dxa"/>
            <w:tcBorders>
              <w:left w:val="single" w:sz="12" w:space="0" w:color="auto"/>
              <w:bottom w:val="single" w:sz="12" w:space="0" w:color="auto"/>
            </w:tcBorders>
          </w:tcPr>
          <w:p w14:paraId="318FD729" w14:textId="4B6A074B" w:rsidR="00136346" w:rsidRPr="00892C6A" w:rsidRDefault="00FC5D1C" w:rsidP="006754B7">
            <w:pPr>
              <w:spacing w:before="20" w:after="20"/>
              <w:rPr>
                <w:rFonts w:ascii="Gudea" w:hAnsi="Gudea"/>
              </w:rPr>
            </w:pPr>
            <w:r>
              <w:rPr>
                <w:rFonts w:ascii="Gudea" w:hAnsi="Gudea"/>
              </w:rPr>
              <w:t>Medlemmer til bestyrelsen vælges på den årlige generalforsamling.</w:t>
            </w:r>
          </w:p>
        </w:tc>
        <w:tc>
          <w:tcPr>
            <w:tcW w:w="2402" w:type="dxa"/>
            <w:tcBorders>
              <w:bottom w:val="single" w:sz="12" w:space="0" w:color="auto"/>
            </w:tcBorders>
          </w:tcPr>
          <w:p w14:paraId="763E2006" w14:textId="33CB8F41" w:rsidR="00136346" w:rsidRPr="00892C6A" w:rsidRDefault="00FC5D1C" w:rsidP="006754B7">
            <w:pPr>
              <w:spacing w:before="20" w:after="20"/>
              <w:rPr>
                <w:rFonts w:ascii="Gudea" w:hAnsi="Gudea"/>
              </w:rPr>
            </w:pPr>
            <w:r>
              <w:rPr>
                <w:rFonts w:ascii="Gudea" w:hAnsi="Gudea"/>
              </w:rPr>
              <w:t>Generalforsamlingen er den højeste myndighed.</w:t>
            </w:r>
          </w:p>
        </w:tc>
        <w:tc>
          <w:tcPr>
            <w:tcW w:w="2402" w:type="dxa"/>
            <w:tcBorders>
              <w:bottom w:val="single" w:sz="12" w:space="0" w:color="auto"/>
            </w:tcBorders>
          </w:tcPr>
          <w:p w14:paraId="485F881B" w14:textId="4EC4959D" w:rsidR="00136346" w:rsidRPr="00892C6A" w:rsidRDefault="00FC5D1C" w:rsidP="006754B7">
            <w:pPr>
              <w:spacing w:before="20" w:after="20"/>
              <w:rPr>
                <w:rFonts w:ascii="Gudea" w:hAnsi="Gudea"/>
              </w:rPr>
            </w:pPr>
            <w:r>
              <w:rPr>
                <w:rFonts w:ascii="Gudea" w:hAnsi="Gudea"/>
              </w:rPr>
              <w:t>Ved afstemning blandt de fremmødte.</w:t>
            </w:r>
          </w:p>
        </w:tc>
        <w:tc>
          <w:tcPr>
            <w:tcW w:w="6813" w:type="dxa"/>
            <w:gridSpan w:val="2"/>
            <w:tcBorders>
              <w:bottom w:val="single" w:sz="12" w:space="0" w:color="auto"/>
              <w:right w:val="single" w:sz="12" w:space="0" w:color="auto"/>
              <w:tl2br w:val="nil"/>
              <w:tr2bl w:val="nil"/>
            </w:tcBorders>
            <w:shd w:val="clear" w:color="auto" w:fill="0D414E"/>
          </w:tcPr>
          <w:p w14:paraId="13F54C74" w14:textId="2DCDADD2" w:rsidR="00136346" w:rsidRPr="00892C6A" w:rsidRDefault="00136346" w:rsidP="006754B7">
            <w:pPr>
              <w:spacing w:before="20" w:after="20"/>
              <w:rPr>
                <w:rFonts w:ascii="Gudea" w:hAnsi="Gudea"/>
              </w:rPr>
            </w:pPr>
          </w:p>
        </w:tc>
      </w:tr>
      <w:tr w:rsidR="00136346" w14:paraId="62EA9141" w14:textId="77777777" w:rsidTr="009D331B">
        <w:trPr>
          <w:gridAfter w:val="1"/>
          <w:wAfter w:w="426" w:type="dxa"/>
          <w:cantSplit/>
          <w:trHeight w:val="4688"/>
          <w:tblHeader/>
        </w:trPr>
        <w:tc>
          <w:tcPr>
            <w:tcW w:w="13593" w:type="dxa"/>
            <w:gridSpan w:val="4"/>
            <w:tcBorders>
              <w:top w:val="single" w:sz="12" w:space="0" w:color="auto"/>
              <w:left w:val="single" w:sz="12" w:space="0" w:color="auto"/>
              <w:right w:val="single" w:sz="12" w:space="0" w:color="auto"/>
            </w:tcBorders>
          </w:tcPr>
          <w:p w14:paraId="6A0CA793" w14:textId="77777777" w:rsidR="00E42EFD" w:rsidRDefault="00136346" w:rsidP="00DD2DA3">
            <w:pPr>
              <w:spacing w:before="120" w:after="120"/>
              <w:jc w:val="both"/>
              <w:rPr>
                <w:rFonts w:ascii="Gudea" w:hAnsi="Gudea"/>
                <w:color w:val="0D414E"/>
              </w:rPr>
            </w:pPr>
            <w:r w:rsidRPr="00E42EFD">
              <w:rPr>
                <w:rFonts w:ascii="Gudea" w:hAnsi="Gudea"/>
                <w:b/>
                <w:bCs/>
                <w:color w:val="0D414E"/>
              </w:rPr>
              <w:lastRenderedPageBreak/>
              <w:t>2.3.4</w:t>
            </w:r>
            <w:r w:rsidRPr="00136346">
              <w:rPr>
                <w:rFonts w:ascii="Gudea" w:hAnsi="Gudea"/>
                <w:color w:val="0D414E"/>
              </w:rPr>
              <w:t xml:space="preserve"> Det </w:t>
            </w:r>
            <w:r w:rsidRPr="00E42EFD">
              <w:rPr>
                <w:rFonts w:ascii="Gudea" w:hAnsi="Gudea"/>
                <w:b/>
                <w:bCs/>
                <w:color w:val="0D414E"/>
              </w:rPr>
              <w:t>anbefales</w:t>
            </w:r>
            <w:r w:rsidRPr="00136346">
              <w:rPr>
                <w:rFonts w:ascii="Gudea" w:hAnsi="Gudea"/>
                <w:color w:val="0D414E"/>
              </w:rPr>
              <w:t xml:space="preserve">, at der årligt både i ledelsesberetningen og på den erhvervsdrivende fonds eventuelle hjemmeside redegøres for sammensætningen af bestyrelsen, herunder for mangfoldighed, samt at der gives følgende oplysninger om hvert af bestyrelsens medlemmer: </w:t>
            </w:r>
          </w:p>
          <w:p w14:paraId="6A2D6AE3" w14:textId="77777777" w:rsidR="00E42EFD" w:rsidRDefault="00136346" w:rsidP="00DD2DA3">
            <w:pPr>
              <w:pStyle w:val="Listeafsnit"/>
              <w:numPr>
                <w:ilvl w:val="0"/>
                <w:numId w:val="9"/>
              </w:numPr>
              <w:spacing w:before="120" w:after="120"/>
              <w:jc w:val="both"/>
              <w:rPr>
                <w:rFonts w:ascii="Gudea" w:hAnsi="Gudea"/>
                <w:color w:val="0D414E"/>
              </w:rPr>
            </w:pPr>
            <w:r w:rsidRPr="00E42EFD">
              <w:rPr>
                <w:rFonts w:ascii="Gudea" w:hAnsi="Gudea"/>
                <w:color w:val="0D414E"/>
              </w:rPr>
              <w:t xml:space="preserve">den pågældendes navn og stilling, </w:t>
            </w:r>
          </w:p>
          <w:p w14:paraId="389D655D" w14:textId="77777777" w:rsidR="00E42EFD" w:rsidRDefault="00136346" w:rsidP="00DD2DA3">
            <w:pPr>
              <w:pStyle w:val="Listeafsnit"/>
              <w:numPr>
                <w:ilvl w:val="0"/>
                <w:numId w:val="9"/>
              </w:numPr>
              <w:spacing w:before="120" w:after="120"/>
              <w:jc w:val="both"/>
              <w:rPr>
                <w:rFonts w:ascii="Gudea" w:hAnsi="Gudea"/>
                <w:color w:val="0D414E"/>
              </w:rPr>
            </w:pPr>
            <w:r w:rsidRPr="00E42EFD">
              <w:rPr>
                <w:rFonts w:ascii="Gudea" w:hAnsi="Gudea"/>
                <w:color w:val="0D414E"/>
              </w:rPr>
              <w:t xml:space="preserve">den pågældendes alder og køn, </w:t>
            </w:r>
          </w:p>
          <w:p w14:paraId="68C96936" w14:textId="74FB8695" w:rsidR="00E42EFD" w:rsidRDefault="00136346" w:rsidP="00DD2DA3">
            <w:pPr>
              <w:pStyle w:val="Listeafsnit"/>
              <w:numPr>
                <w:ilvl w:val="0"/>
                <w:numId w:val="9"/>
              </w:numPr>
              <w:spacing w:before="120" w:after="120"/>
              <w:jc w:val="both"/>
              <w:rPr>
                <w:rFonts w:ascii="Gudea" w:hAnsi="Gudea"/>
                <w:color w:val="0D414E"/>
              </w:rPr>
            </w:pPr>
            <w:r w:rsidRPr="00E42EFD">
              <w:rPr>
                <w:rFonts w:ascii="Gudea" w:hAnsi="Gudea"/>
                <w:color w:val="0D414E"/>
              </w:rPr>
              <w:t xml:space="preserve">dato for indtræden i bestyrelsen, om genudpegning af medlemmet har fundet sted og udløb af den aktuelle udpegningsperiode, </w:t>
            </w:r>
          </w:p>
          <w:p w14:paraId="3D2489B2" w14:textId="77777777" w:rsidR="00E42EFD" w:rsidRDefault="00136346" w:rsidP="00DD2DA3">
            <w:pPr>
              <w:pStyle w:val="Listeafsnit"/>
              <w:numPr>
                <w:ilvl w:val="0"/>
                <w:numId w:val="9"/>
              </w:numPr>
              <w:spacing w:before="120" w:after="120"/>
              <w:jc w:val="both"/>
              <w:rPr>
                <w:rFonts w:ascii="Gudea" w:hAnsi="Gudea"/>
                <w:color w:val="0D414E"/>
              </w:rPr>
            </w:pPr>
            <w:r w:rsidRPr="00E42EFD">
              <w:rPr>
                <w:rFonts w:ascii="Gudea" w:hAnsi="Gudea"/>
                <w:color w:val="0D414E"/>
              </w:rPr>
              <w:t xml:space="preserve">medlemmets eventuelle særlige kompetencer, </w:t>
            </w:r>
          </w:p>
          <w:p w14:paraId="56F46813" w14:textId="77777777" w:rsidR="00E42EFD" w:rsidRDefault="00136346" w:rsidP="00DD2DA3">
            <w:pPr>
              <w:pStyle w:val="Listeafsnit"/>
              <w:numPr>
                <w:ilvl w:val="0"/>
                <w:numId w:val="9"/>
              </w:numPr>
              <w:spacing w:before="120" w:after="120"/>
              <w:jc w:val="both"/>
              <w:rPr>
                <w:rFonts w:ascii="Gudea" w:hAnsi="Gudea"/>
                <w:color w:val="0D414E"/>
              </w:rPr>
            </w:pPr>
            <w:r w:rsidRPr="00E42EFD">
              <w:rPr>
                <w:rFonts w:ascii="Gudea" w:hAnsi="Gudea"/>
                <w:color w:val="0D414E"/>
              </w:rPr>
              <w:t xml:space="preserve">den pågældendes øvrige ledelseshverv, herunder poster i direktioner, bestyrelser og tilsynsråd, inklusive ledelsesudvalg, i danske og udenlandske fonde, virksomheder, institutioner samt krævende organisationsopgaver, </w:t>
            </w:r>
          </w:p>
          <w:p w14:paraId="54A4CFB9" w14:textId="77777777" w:rsidR="00E42EFD" w:rsidRDefault="00136346" w:rsidP="00DD2DA3">
            <w:pPr>
              <w:pStyle w:val="Listeafsnit"/>
              <w:numPr>
                <w:ilvl w:val="0"/>
                <w:numId w:val="9"/>
              </w:numPr>
              <w:spacing w:before="120" w:after="120"/>
              <w:jc w:val="both"/>
              <w:rPr>
                <w:rFonts w:ascii="Gudea" w:hAnsi="Gudea"/>
                <w:color w:val="0D414E"/>
              </w:rPr>
            </w:pPr>
            <w:r w:rsidRPr="00E42EFD">
              <w:rPr>
                <w:rFonts w:ascii="Gudea" w:hAnsi="Gudea"/>
                <w:color w:val="0D414E"/>
              </w:rPr>
              <w:t xml:space="preserve">om den pågældende ejer aktier, optioner, warrants og lignende i fondens dattervirksomheder og/eller associerede virksomheder, </w:t>
            </w:r>
          </w:p>
          <w:p w14:paraId="55E98507" w14:textId="77777777" w:rsidR="00E42EFD" w:rsidRDefault="00136346" w:rsidP="00DD2DA3">
            <w:pPr>
              <w:pStyle w:val="Listeafsnit"/>
              <w:numPr>
                <w:ilvl w:val="0"/>
                <w:numId w:val="9"/>
              </w:numPr>
              <w:spacing w:before="120" w:after="120"/>
              <w:jc w:val="both"/>
              <w:rPr>
                <w:rFonts w:ascii="Gudea" w:hAnsi="Gudea"/>
                <w:color w:val="0D414E"/>
              </w:rPr>
            </w:pPr>
            <w:r w:rsidRPr="00E42EFD">
              <w:rPr>
                <w:rFonts w:ascii="Gudea" w:hAnsi="Gudea"/>
                <w:color w:val="0D414E"/>
              </w:rPr>
              <w:t xml:space="preserve">hvilke medlemmer der er udpeget af myndigheder/tilskudsyder m.v., og </w:t>
            </w:r>
          </w:p>
          <w:p w14:paraId="4B890751" w14:textId="13BD0806" w:rsidR="00136346" w:rsidRPr="00E42EFD" w:rsidRDefault="00136346" w:rsidP="00DD2DA3">
            <w:pPr>
              <w:pStyle w:val="Listeafsnit"/>
              <w:numPr>
                <w:ilvl w:val="0"/>
                <w:numId w:val="9"/>
              </w:numPr>
              <w:spacing w:before="120" w:after="120"/>
              <w:jc w:val="both"/>
              <w:rPr>
                <w:rFonts w:ascii="Gudea" w:hAnsi="Gudea"/>
                <w:color w:val="0D414E"/>
              </w:rPr>
            </w:pPr>
            <w:r w:rsidRPr="00E42EFD">
              <w:rPr>
                <w:rFonts w:ascii="Gudea" w:hAnsi="Gudea"/>
                <w:color w:val="0D414E"/>
              </w:rPr>
              <w:t>om medlemmet anses for uafhængigt.</w:t>
            </w:r>
            <w:r w:rsidRPr="00E42EFD">
              <w:rPr>
                <w:sz w:val="23"/>
                <w:szCs w:val="23"/>
              </w:rPr>
              <w:t xml:space="preserve"> </w:t>
            </w:r>
          </w:p>
        </w:tc>
      </w:tr>
      <w:tr w:rsidR="00136346" w14:paraId="6485DE7E" w14:textId="77777777" w:rsidTr="009D331B">
        <w:trPr>
          <w:gridAfter w:val="1"/>
          <w:wAfter w:w="426" w:type="dxa"/>
          <w:cantSplit/>
          <w:trHeight w:val="397"/>
          <w:tblHeader/>
        </w:trPr>
        <w:tc>
          <w:tcPr>
            <w:tcW w:w="2402" w:type="dxa"/>
            <w:vMerge w:val="restart"/>
            <w:tcBorders>
              <w:left w:val="single" w:sz="12" w:space="0" w:color="auto"/>
            </w:tcBorders>
            <w:shd w:val="clear" w:color="auto" w:fill="0D414E"/>
            <w:vAlign w:val="center"/>
          </w:tcPr>
          <w:p w14:paraId="5BD35ADB" w14:textId="77777777" w:rsidR="00136346" w:rsidRPr="00A0482C" w:rsidRDefault="00136346" w:rsidP="006754B7">
            <w:pPr>
              <w:spacing w:before="20" w:after="20"/>
              <w:jc w:val="center"/>
              <w:rPr>
                <w:rFonts w:ascii="Gudea" w:hAnsi="Gudea"/>
                <w:b/>
                <w:bCs/>
              </w:rPr>
            </w:pPr>
            <w:r w:rsidRPr="00A0482C">
              <w:rPr>
                <w:rFonts w:ascii="Gudea" w:hAnsi="Gudea"/>
                <w:b/>
                <w:bCs/>
              </w:rPr>
              <w:t>Fonden følger</w:t>
            </w:r>
          </w:p>
        </w:tc>
        <w:tc>
          <w:tcPr>
            <w:tcW w:w="4804" w:type="dxa"/>
            <w:gridSpan w:val="2"/>
            <w:shd w:val="clear" w:color="auto" w:fill="0D414E"/>
          </w:tcPr>
          <w:p w14:paraId="56516125" w14:textId="77777777" w:rsidR="00136346" w:rsidRPr="00A0482C" w:rsidRDefault="00136346" w:rsidP="006754B7">
            <w:pPr>
              <w:spacing w:before="20" w:after="20"/>
              <w:jc w:val="center"/>
              <w:rPr>
                <w:rFonts w:ascii="Gudea" w:hAnsi="Gudea"/>
                <w:b/>
                <w:bCs/>
              </w:rPr>
            </w:pPr>
            <w:r w:rsidRPr="00A0482C">
              <w:rPr>
                <w:rFonts w:ascii="Gudea" w:hAnsi="Gudea"/>
                <w:b/>
                <w:bCs/>
              </w:rPr>
              <w:t>Fonden forklarer</w:t>
            </w:r>
          </w:p>
        </w:tc>
        <w:tc>
          <w:tcPr>
            <w:tcW w:w="6387" w:type="dxa"/>
            <w:vMerge w:val="restart"/>
            <w:tcBorders>
              <w:right w:val="single" w:sz="12" w:space="0" w:color="auto"/>
            </w:tcBorders>
            <w:shd w:val="clear" w:color="auto" w:fill="0D414E"/>
            <w:vAlign w:val="center"/>
          </w:tcPr>
          <w:p w14:paraId="0B089D44" w14:textId="77777777" w:rsidR="00136346" w:rsidRPr="00A0482C" w:rsidRDefault="00136346" w:rsidP="006754B7">
            <w:pPr>
              <w:spacing w:before="20" w:after="20"/>
              <w:jc w:val="center"/>
              <w:rPr>
                <w:rFonts w:ascii="Gudea" w:hAnsi="Gudea"/>
                <w:b/>
                <w:bCs/>
              </w:rPr>
            </w:pPr>
            <w:r w:rsidRPr="00A0482C">
              <w:rPr>
                <w:rFonts w:ascii="Gudea" w:hAnsi="Gudea"/>
                <w:b/>
                <w:bCs/>
              </w:rPr>
              <w:t>Ikke relevant</w:t>
            </w:r>
          </w:p>
        </w:tc>
      </w:tr>
      <w:tr w:rsidR="00136346" w14:paraId="2AC580D2" w14:textId="77777777" w:rsidTr="009D331B">
        <w:trPr>
          <w:gridAfter w:val="1"/>
          <w:wAfter w:w="426" w:type="dxa"/>
          <w:cantSplit/>
          <w:trHeight w:val="341"/>
          <w:tblHeader/>
        </w:trPr>
        <w:tc>
          <w:tcPr>
            <w:tcW w:w="2402" w:type="dxa"/>
            <w:vMerge/>
            <w:tcBorders>
              <w:left w:val="single" w:sz="12" w:space="0" w:color="auto"/>
            </w:tcBorders>
            <w:shd w:val="clear" w:color="auto" w:fill="0D414E"/>
          </w:tcPr>
          <w:p w14:paraId="7EB568BA" w14:textId="77777777" w:rsidR="00136346" w:rsidRPr="00892C6A" w:rsidRDefault="00136346" w:rsidP="006754B7">
            <w:pPr>
              <w:spacing w:before="20" w:after="20"/>
              <w:rPr>
                <w:rFonts w:ascii="Gudea" w:hAnsi="Gudea"/>
              </w:rPr>
            </w:pPr>
          </w:p>
        </w:tc>
        <w:tc>
          <w:tcPr>
            <w:tcW w:w="2402" w:type="dxa"/>
            <w:shd w:val="clear" w:color="auto" w:fill="0D414E"/>
          </w:tcPr>
          <w:p w14:paraId="107FA96D" w14:textId="77777777" w:rsidR="00136346" w:rsidRPr="00892C6A" w:rsidRDefault="00136346" w:rsidP="006754B7">
            <w:pPr>
              <w:spacing w:before="20" w:after="20"/>
              <w:jc w:val="center"/>
              <w:rPr>
                <w:rFonts w:ascii="Gudea" w:hAnsi="Gudea"/>
                <w:i/>
                <w:iCs/>
              </w:rPr>
            </w:pPr>
            <w:r w:rsidRPr="00892C6A">
              <w:rPr>
                <w:rFonts w:ascii="Gudea" w:hAnsi="Gudea"/>
                <w:i/>
                <w:iCs/>
              </w:rPr>
              <w:t>hvorfor</w:t>
            </w:r>
          </w:p>
        </w:tc>
        <w:tc>
          <w:tcPr>
            <w:tcW w:w="2402" w:type="dxa"/>
            <w:shd w:val="clear" w:color="auto" w:fill="0D414E"/>
          </w:tcPr>
          <w:p w14:paraId="0C9365D6" w14:textId="77777777" w:rsidR="00136346" w:rsidRPr="00892C6A" w:rsidRDefault="00136346" w:rsidP="006754B7">
            <w:pPr>
              <w:spacing w:before="20" w:after="20"/>
              <w:jc w:val="center"/>
              <w:rPr>
                <w:rFonts w:ascii="Gudea" w:hAnsi="Gudea"/>
                <w:i/>
                <w:iCs/>
              </w:rPr>
            </w:pPr>
            <w:r w:rsidRPr="00892C6A">
              <w:rPr>
                <w:rFonts w:ascii="Gudea" w:hAnsi="Gudea"/>
                <w:i/>
                <w:iCs/>
              </w:rPr>
              <w:t>hvordan</w:t>
            </w:r>
          </w:p>
        </w:tc>
        <w:tc>
          <w:tcPr>
            <w:tcW w:w="6387" w:type="dxa"/>
            <w:vMerge/>
            <w:tcBorders>
              <w:bottom w:val="single" w:sz="4" w:space="0" w:color="auto"/>
              <w:right w:val="single" w:sz="12" w:space="0" w:color="auto"/>
            </w:tcBorders>
          </w:tcPr>
          <w:p w14:paraId="0DB66ECE" w14:textId="77777777" w:rsidR="00136346" w:rsidRPr="00892C6A" w:rsidRDefault="00136346" w:rsidP="006754B7">
            <w:pPr>
              <w:spacing w:before="20" w:after="20"/>
              <w:rPr>
                <w:rFonts w:ascii="Gudea" w:hAnsi="Gudea"/>
              </w:rPr>
            </w:pPr>
          </w:p>
        </w:tc>
      </w:tr>
      <w:tr w:rsidR="00136346" w14:paraId="230D0E30" w14:textId="77777777" w:rsidTr="009D331B">
        <w:trPr>
          <w:gridAfter w:val="1"/>
          <w:wAfter w:w="426" w:type="dxa"/>
          <w:cantSplit/>
          <w:trHeight w:val="1555"/>
          <w:tblHeader/>
        </w:trPr>
        <w:tc>
          <w:tcPr>
            <w:tcW w:w="2402" w:type="dxa"/>
            <w:tcBorders>
              <w:left w:val="single" w:sz="12" w:space="0" w:color="auto"/>
              <w:bottom w:val="single" w:sz="12" w:space="0" w:color="auto"/>
            </w:tcBorders>
          </w:tcPr>
          <w:p w14:paraId="75EBC3AA" w14:textId="7DEFD3AC" w:rsidR="00136346" w:rsidRPr="00892C6A" w:rsidRDefault="00FC5D1C" w:rsidP="006754B7">
            <w:pPr>
              <w:spacing w:before="20" w:after="20"/>
              <w:rPr>
                <w:rFonts w:ascii="Gudea" w:hAnsi="Gudea"/>
              </w:rPr>
            </w:pPr>
            <w:r>
              <w:rPr>
                <w:rFonts w:ascii="Gudea" w:hAnsi="Gudea"/>
              </w:rPr>
              <w:lastRenderedPageBreak/>
              <w:t>Fonden oplyser</w:t>
            </w:r>
            <w:r w:rsidR="007A2FFD">
              <w:rPr>
                <w:rFonts w:ascii="Gudea" w:hAnsi="Gudea"/>
              </w:rPr>
              <w:t xml:space="preserve"> på institutionens hjemmesiden:</w:t>
            </w:r>
            <w:r>
              <w:rPr>
                <w:rFonts w:ascii="Gudea" w:hAnsi="Gudea"/>
              </w:rPr>
              <w:br/>
              <w:t>Navn og dato for indtræden i bestyrelsen.</w:t>
            </w:r>
          </w:p>
        </w:tc>
        <w:tc>
          <w:tcPr>
            <w:tcW w:w="2402" w:type="dxa"/>
            <w:tcBorders>
              <w:bottom w:val="single" w:sz="12" w:space="0" w:color="auto"/>
            </w:tcBorders>
          </w:tcPr>
          <w:p w14:paraId="05BEF979" w14:textId="77777777" w:rsidR="00871913" w:rsidRDefault="00871913" w:rsidP="00871913">
            <w:pPr>
              <w:rPr>
                <w:rFonts w:ascii="Verdana" w:hAnsi="Verdana"/>
                <w:color w:val="000000"/>
                <w:sz w:val="20"/>
                <w:u w:val="single"/>
              </w:rPr>
            </w:pPr>
          </w:p>
          <w:p w14:paraId="0A754D6F" w14:textId="4964C4B8" w:rsidR="00871913" w:rsidRDefault="00871913" w:rsidP="00871913">
            <w:pPr>
              <w:rPr>
                <w:rFonts w:ascii="Verdana" w:hAnsi="Verdana"/>
                <w:color w:val="000000"/>
                <w:sz w:val="20"/>
                <w:u w:val="single"/>
              </w:rPr>
            </w:pPr>
            <w:r>
              <w:rPr>
                <w:rFonts w:ascii="Verdana" w:hAnsi="Verdana"/>
                <w:color w:val="000000"/>
                <w:sz w:val="20"/>
                <w:u w:val="single"/>
              </w:rPr>
              <w:t xml:space="preserve">Biohusets bestyrelse pr. </w:t>
            </w:r>
            <w:r w:rsidR="009D331B">
              <w:rPr>
                <w:rFonts w:ascii="Verdana" w:hAnsi="Verdana"/>
                <w:color w:val="000000"/>
                <w:sz w:val="20"/>
                <w:u w:val="single"/>
              </w:rPr>
              <w:t>16.03.2026</w:t>
            </w:r>
            <w:r>
              <w:rPr>
                <w:rFonts w:ascii="Verdana" w:hAnsi="Verdana"/>
                <w:color w:val="000000"/>
                <w:sz w:val="20"/>
                <w:u w:val="single"/>
              </w:rPr>
              <w:t>:</w:t>
            </w:r>
          </w:p>
          <w:p w14:paraId="512850D3" w14:textId="77777777" w:rsidR="00871913" w:rsidRDefault="00871913" w:rsidP="00871913">
            <w:pPr>
              <w:rPr>
                <w:rFonts w:ascii="Verdana" w:hAnsi="Verdana"/>
                <w:color w:val="000000"/>
                <w:sz w:val="20"/>
              </w:rPr>
            </w:pPr>
          </w:p>
          <w:p w14:paraId="12B17CA8" w14:textId="77777777" w:rsidR="00871913" w:rsidRDefault="00871913" w:rsidP="00871913">
            <w:pPr>
              <w:rPr>
                <w:rFonts w:ascii="Verdana" w:hAnsi="Verdana"/>
                <w:color w:val="000000"/>
                <w:sz w:val="20"/>
              </w:rPr>
            </w:pPr>
            <w:r>
              <w:rPr>
                <w:rFonts w:ascii="Verdana" w:hAnsi="Verdana"/>
                <w:color w:val="000000"/>
                <w:sz w:val="20"/>
                <w:u w:val="single"/>
              </w:rPr>
              <w:t>Formand</w:t>
            </w:r>
            <w:r>
              <w:rPr>
                <w:rFonts w:ascii="Verdana" w:hAnsi="Verdana"/>
                <w:color w:val="000000"/>
                <w:sz w:val="20"/>
              </w:rPr>
              <w:t>: Annette Nørgaard – valgt i 2023 og genvalgt i 2025</w:t>
            </w:r>
          </w:p>
          <w:p w14:paraId="3E07EFE1" w14:textId="77777777" w:rsidR="00871913" w:rsidRDefault="00871913" w:rsidP="00871913">
            <w:pPr>
              <w:rPr>
                <w:rFonts w:ascii="Verdana" w:hAnsi="Verdana"/>
                <w:color w:val="000000"/>
                <w:sz w:val="20"/>
              </w:rPr>
            </w:pPr>
          </w:p>
          <w:p w14:paraId="518A6314" w14:textId="47B09FFB" w:rsidR="00871913" w:rsidRDefault="00871913" w:rsidP="00871913">
            <w:pPr>
              <w:rPr>
                <w:rFonts w:ascii="Verdana" w:hAnsi="Verdana"/>
                <w:color w:val="000000"/>
                <w:sz w:val="20"/>
              </w:rPr>
            </w:pPr>
            <w:r>
              <w:rPr>
                <w:rFonts w:ascii="Verdana" w:hAnsi="Verdana"/>
                <w:color w:val="000000"/>
                <w:sz w:val="20"/>
                <w:u w:val="single"/>
              </w:rPr>
              <w:t>Næstformand:</w:t>
            </w:r>
            <w:r>
              <w:rPr>
                <w:rFonts w:ascii="Verdana" w:hAnsi="Verdana"/>
                <w:color w:val="000000"/>
                <w:sz w:val="20"/>
              </w:rPr>
              <w:t xml:space="preserve"> Elisabeth Rose Moltke – valgt i 2024</w:t>
            </w:r>
            <w:r w:rsidR="009D331B">
              <w:rPr>
                <w:rFonts w:ascii="Verdana" w:hAnsi="Verdana"/>
                <w:color w:val="000000"/>
                <w:sz w:val="20"/>
              </w:rPr>
              <w:t xml:space="preserve"> og genvalgt i 2026</w:t>
            </w:r>
            <w:r>
              <w:rPr>
                <w:rFonts w:ascii="Verdana" w:hAnsi="Verdana"/>
                <w:color w:val="000000"/>
                <w:sz w:val="20"/>
              </w:rPr>
              <w:t>.</w:t>
            </w:r>
          </w:p>
          <w:p w14:paraId="4507D606" w14:textId="77777777" w:rsidR="00871913" w:rsidRDefault="00871913" w:rsidP="00871913">
            <w:pPr>
              <w:rPr>
                <w:rFonts w:ascii="Verdana" w:hAnsi="Verdana"/>
                <w:color w:val="000000"/>
                <w:sz w:val="20"/>
              </w:rPr>
            </w:pPr>
          </w:p>
          <w:p w14:paraId="58AA8343" w14:textId="77777777" w:rsidR="00871913" w:rsidRDefault="00871913" w:rsidP="00871913">
            <w:pPr>
              <w:rPr>
                <w:rFonts w:ascii="Verdana" w:hAnsi="Verdana"/>
                <w:color w:val="000000"/>
                <w:sz w:val="20"/>
              </w:rPr>
            </w:pPr>
            <w:r>
              <w:rPr>
                <w:rFonts w:ascii="Verdana" w:hAnsi="Verdana"/>
                <w:color w:val="000000"/>
                <w:sz w:val="20"/>
                <w:u w:val="single"/>
              </w:rPr>
              <w:t>Kasserer</w:t>
            </w:r>
            <w:r>
              <w:rPr>
                <w:rFonts w:ascii="Verdana" w:hAnsi="Verdana"/>
                <w:color w:val="000000"/>
                <w:sz w:val="20"/>
              </w:rPr>
              <w:t>: Ole Rømer – valgt i 2002 og senest genvalgt i 2025.</w:t>
            </w:r>
          </w:p>
          <w:p w14:paraId="207A8E70" w14:textId="77777777" w:rsidR="00871913" w:rsidRDefault="00871913" w:rsidP="00871913">
            <w:pPr>
              <w:rPr>
                <w:rFonts w:ascii="Verdana" w:hAnsi="Verdana"/>
                <w:color w:val="000000"/>
                <w:sz w:val="20"/>
              </w:rPr>
            </w:pPr>
          </w:p>
          <w:p w14:paraId="18B72426" w14:textId="7018382A" w:rsidR="00871913" w:rsidRDefault="00871913" w:rsidP="00871913">
            <w:pPr>
              <w:rPr>
                <w:rFonts w:ascii="Verdana" w:hAnsi="Verdana"/>
                <w:color w:val="000000"/>
                <w:sz w:val="20"/>
              </w:rPr>
            </w:pPr>
            <w:r>
              <w:rPr>
                <w:rFonts w:ascii="Verdana" w:hAnsi="Verdana"/>
                <w:color w:val="000000"/>
                <w:sz w:val="20"/>
                <w:u w:val="single"/>
              </w:rPr>
              <w:t>Sekretær</w:t>
            </w:r>
            <w:r>
              <w:rPr>
                <w:rFonts w:ascii="Verdana" w:hAnsi="Verdana"/>
                <w:color w:val="000000"/>
                <w:sz w:val="20"/>
              </w:rPr>
              <w:t xml:space="preserve">: Lena Birch – valgt i 2024 </w:t>
            </w:r>
            <w:r w:rsidR="009D331B">
              <w:rPr>
                <w:rFonts w:ascii="Verdana" w:hAnsi="Verdana"/>
                <w:color w:val="000000"/>
                <w:sz w:val="20"/>
              </w:rPr>
              <w:t>og genvalgt i 2026</w:t>
            </w:r>
          </w:p>
          <w:p w14:paraId="44F287E4" w14:textId="77777777" w:rsidR="00871913" w:rsidRDefault="00871913" w:rsidP="00871913">
            <w:pPr>
              <w:rPr>
                <w:rFonts w:ascii="Verdana" w:hAnsi="Verdana"/>
                <w:color w:val="000000"/>
                <w:sz w:val="20"/>
              </w:rPr>
            </w:pPr>
          </w:p>
          <w:p w14:paraId="2754179D" w14:textId="77777777" w:rsidR="00871913" w:rsidRDefault="00871913" w:rsidP="00871913">
            <w:pPr>
              <w:rPr>
                <w:rFonts w:ascii="Verdana" w:hAnsi="Verdana"/>
                <w:color w:val="000000"/>
                <w:sz w:val="20"/>
              </w:rPr>
            </w:pPr>
            <w:r>
              <w:rPr>
                <w:rFonts w:ascii="Verdana" w:hAnsi="Verdana"/>
                <w:color w:val="000000"/>
                <w:sz w:val="20"/>
                <w:u w:val="single"/>
              </w:rPr>
              <w:t>Medlem:</w:t>
            </w:r>
            <w:r>
              <w:rPr>
                <w:rFonts w:ascii="Verdana" w:hAnsi="Verdana"/>
                <w:color w:val="000000"/>
                <w:sz w:val="20"/>
              </w:rPr>
              <w:t xml:space="preserve"> Poul Erik Jørgensen – valgt i 2023 og genvalgt i 2025.</w:t>
            </w:r>
          </w:p>
          <w:p w14:paraId="601A9715" w14:textId="77777777" w:rsidR="00871913" w:rsidRDefault="00871913" w:rsidP="00871913">
            <w:pPr>
              <w:rPr>
                <w:rFonts w:ascii="Verdana" w:hAnsi="Verdana"/>
                <w:color w:val="000000"/>
                <w:sz w:val="20"/>
              </w:rPr>
            </w:pPr>
          </w:p>
          <w:p w14:paraId="7722F18B" w14:textId="6F65CC70" w:rsidR="00871913" w:rsidRDefault="00871913" w:rsidP="00871913">
            <w:pPr>
              <w:rPr>
                <w:rFonts w:ascii="Verdana" w:hAnsi="Verdana"/>
                <w:color w:val="000000"/>
                <w:sz w:val="20"/>
              </w:rPr>
            </w:pPr>
            <w:r>
              <w:rPr>
                <w:rFonts w:ascii="Verdana" w:hAnsi="Verdana"/>
                <w:color w:val="000000"/>
                <w:sz w:val="20"/>
                <w:u w:val="single"/>
              </w:rPr>
              <w:t>Medlem</w:t>
            </w:r>
            <w:r>
              <w:rPr>
                <w:rFonts w:ascii="Verdana" w:hAnsi="Verdana"/>
                <w:color w:val="000000"/>
                <w:sz w:val="20"/>
              </w:rPr>
              <w:t>: Tina Torp Aaby - valgt i 2024</w:t>
            </w:r>
            <w:r w:rsidR="009D331B">
              <w:rPr>
                <w:rFonts w:ascii="Verdana" w:hAnsi="Verdana"/>
                <w:color w:val="000000"/>
                <w:sz w:val="20"/>
              </w:rPr>
              <w:t xml:space="preserve"> og genvalgt i 2026</w:t>
            </w:r>
            <w:r>
              <w:rPr>
                <w:rFonts w:ascii="Verdana" w:hAnsi="Verdana"/>
                <w:color w:val="000000"/>
                <w:sz w:val="20"/>
              </w:rPr>
              <w:t>.</w:t>
            </w:r>
          </w:p>
          <w:p w14:paraId="12995770" w14:textId="77777777" w:rsidR="00871913" w:rsidRDefault="00871913" w:rsidP="00871913">
            <w:pPr>
              <w:rPr>
                <w:rFonts w:ascii="Verdana" w:hAnsi="Verdana"/>
                <w:color w:val="000000"/>
                <w:sz w:val="20"/>
                <w:u w:val="single"/>
              </w:rPr>
            </w:pPr>
          </w:p>
          <w:p w14:paraId="1FBC1392" w14:textId="252CA6C4" w:rsidR="00871913" w:rsidRDefault="00871913" w:rsidP="00871913">
            <w:pPr>
              <w:rPr>
                <w:rFonts w:ascii="Verdana" w:hAnsi="Verdana"/>
                <w:color w:val="000000"/>
                <w:sz w:val="20"/>
              </w:rPr>
            </w:pPr>
            <w:r>
              <w:rPr>
                <w:rFonts w:ascii="Verdana" w:hAnsi="Verdana"/>
                <w:color w:val="000000"/>
                <w:sz w:val="20"/>
                <w:u w:val="single"/>
              </w:rPr>
              <w:t>Medlem udpeget af Lemvig Kommune</w:t>
            </w:r>
            <w:r>
              <w:rPr>
                <w:rFonts w:ascii="Verdana" w:hAnsi="Verdana"/>
                <w:color w:val="000000"/>
                <w:sz w:val="20"/>
              </w:rPr>
              <w:t>: Steen Madsen – udpeget i 2022</w:t>
            </w:r>
            <w:r w:rsidR="00627786">
              <w:rPr>
                <w:rFonts w:ascii="Verdana" w:hAnsi="Verdana"/>
                <w:color w:val="000000"/>
                <w:sz w:val="20"/>
              </w:rPr>
              <w:t xml:space="preserve"> – genudpeget i 2026.</w:t>
            </w:r>
          </w:p>
          <w:p w14:paraId="0D477E24" w14:textId="77777777" w:rsidR="00871913" w:rsidRDefault="00871913" w:rsidP="00871913">
            <w:pPr>
              <w:rPr>
                <w:rFonts w:ascii="Verdana" w:hAnsi="Verdana"/>
                <w:color w:val="000000"/>
                <w:sz w:val="20"/>
              </w:rPr>
            </w:pPr>
          </w:p>
          <w:p w14:paraId="0ABEE41A" w14:textId="77777777" w:rsidR="00871913" w:rsidRDefault="00871913" w:rsidP="00871913">
            <w:pPr>
              <w:rPr>
                <w:rFonts w:ascii="Verdana" w:hAnsi="Verdana"/>
                <w:color w:val="000000"/>
                <w:sz w:val="20"/>
              </w:rPr>
            </w:pPr>
            <w:r>
              <w:rPr>
                <w:rFonts w:ascii="Verdana" w:hAnsi="Verdana"/>
                <w:color w:val="000000"/>
                <w:sz w:val="20"/>
              </w:rPr>
              <w:lastRenderedPageBreak/>
              <w:t>Ovennævnte bestyrelsesmedlemmer har ikke ledelseshverv i andre fonde o.l.</w:t>
            </w:r>
          </w:p>
          <w:p w14:paraId="584175B0" w14:textId="77777777" w:rsidR="00871913" w:rsidRDefault="00871913" w:rsidP="00871913">
            <w:pPr>
              <w:rPr>
                <w:rFonts w:ascii="Verdana" w:hAnsi="Verdana"/>
                <w:color w:val="000000"/>
                <w:sz w:val="20"/>
              </w:rPr>
            </w:pPr>
          </w:p>
          <w:p w14:paraId="624CBC46" w14:textId="77777777" w:rsidR="00871913" w:rsidRDefault="00871913" w:rsidP="00871913">
            <w:pPr>
              <w:rPr>
                <w:rFonts w:ascii="Verdana" w:hAnsi="Verdana"/>
                <w:color w:val="000000"/>
                <w:sz w:val="20"/>
              </w:rPr>
            </w:pPr>
            <w:r>
              <w:rPr>
                <w:rFonts w:ascii="Verdana" w:hAnsi="Verdana"/>
                <w:color w:val="000000"/>
                <w:sz w:val="20"/>
              </w:rPr>
              <w:t>Alle bestyrelsesmedlemmerne anses for af være uafhængige.</w:t>
            </w:r>
          </w:p>
          <w:p w14:paraId="70BE469E" w14:textId="5A79C01F" w:rsidR="00136346" w:rsidRPr="00892C6A" w:rsidRDefault="00136346" w:rsidP="006754B7">
            <w:pPr>
              <w:spacing w:before="20" w:after="20"/>
              <w:rPr>
                <w:rFonts w:ascii="Gudea" w:hAnsi="Gudea"/>
              </w:rPr>
            </w:pPr>
          </w:p>
        </w:tc>
        <w:tc>
          <w:tcPr>
            <w:tcW w:w="2402" w:type="dxa"/>
            <w:tcBorders>
              <w:bottom w:val="single" w:sz="12" w:space="0" w:color="auto"/>
            </w:tcBorders>
          </w:tcPr>
          <w:p w14:paraId="50220083" w14:textId="77777777" w:rsidR="00136346" w:rsidRDefault="00136346" w:rsidP="006754B7">
            <w:pPr>
              <w:spacing w:before="20" w:after="20"/>
              <w:rPr>
                <w:rFonts w:ascii="Gudea" w:hAnsi="Gudea"/>
              </w:rPr>
            </w:pPr>
          </w:p>
          <w:p w14:paraId="6504C814" w14:textId="39B8E983" w:rsidR="009D331B" w:rsidRDefault="009D331B" w:rsidP="006754B7">
            <w:pPr>
              <w:spacing w:before="20" w:after="20"/>
              <w:rPr>
                <w:rFonts w:ascii="Gudea" w:hAnsi="Gudea"/>
              </w:rPr>
            </w:pPr>
            <w:r>
              <w:rPr>
                <w:rFonts w:ascii="Gudea" w:hAnsi="Gudea"/>
              </w:rPr>
              <w:t xml:space="preserve">Yderligere oplysninger kan ses i Biohusets årsrapport. Rapporten kan rekvireres via Biohusets mail – </w:t>
            </w:r>
            <w:hyperlink r:id="rId18" w:history="1">
              <w:r w:rsidRPr="007C5E1A">
                <w:rPr>
                  <w:rStyle w:val="Hyperlink"/>
                  <w:rFonts w:ascii="Gudea" w:hAnsi="Gudea"/>
                </w:rPr>
                <w:t>Biohuset@mail.dk</w:t>
              </w:r>
            </w:hyperlink>
          </w:p>
          <w:p w14:paraId="4EA810F6" w14:textId="66B4B6BB" w:rsidR="009D331B" w:rsidRPr="00892C6A" w:rsidRDefault="009D331B" w:rsidP="006754B7">
            <w:pPr>
              <w:spacing w:before="20" w:after="20"/>
              <w:rPr>
                <w:rFonts w:ascii="Gudea" w:hAnsi="Gudea"/>
              </w:rPr>
            </w:pPr>
          </w:p>
        </w:tc>
        <w:tc>
          <w:tcPr>
            <w:tcW w:w="6387" w:type="dxa"/>
            <w:tcBorders>
              <w:bottom w:val="single" w:sz="12" w:space="0" w:color="auto"/>
              <w:right w:val="single" w:sz="12" w:space="0" w:color="auto"/>
              <w:tl2br w:val="nil"/>
              <w:tr2bl w:val="nil"/>
            </w:tcBorders>
            <w:shd w:val="clear" w:color="auto" w:fill="0D414E"/>
          </w:tcPr>
          <w:p w14:paraId="209F870F" w14:textId="77A8229E" w:rsidR="00136346" w:rsidRPr="00892C6A" w:rsidRDefault="00136346" w:rsidP="006754B7">
            <w:pPr>
              <w:spacing w:before="20" w:after="20"/>
              <w:rPr>
                <w:rFonts w:ascii="Gudea" w:hAnsi="Gudea"/>
              </w:rPr>
            </w:pPr>
          </w:p>
        </w:tc>
      </w:tr>
    </w:tbl>
    <w:p w14:paraId="79B67B9A" w14:textId="77777777" w:rsidR="009B46B1" w:rsidRDefault="009B46B1"/>
    <w:tbl>
      <w:tblPr>
        <w:tblStyle w:val="Tabel-Gitter"/>
        <w:tblW w:w="13593" w:type="dxa"/>
        <w:tblLayout w:type="fixed"/>
        <w:tblLook w:val="04A0" w:firstRow="1" w:lastRow="0" w:firstColumn="1" w:lastColumn="0" w:noHBand="0" w:noVBand="1"/>
        <w:tblDescription w:val="Tabel 11"/>
      </w:tblPr>
      <w:tblGrid>
        <w:gridCol w:w="2402"/>
        <w:gridCol w:w="2402"/>
        <w:gridCol w:w="2402"/>
        <w:gridCol w:w="6387"/>
      </w:tblGrid>
      <w:tr w:rsidR="00136346" w14:paraId="02908743" w14:textId="77777777" w:rsidTr="00871913">
        <w:trPr>
          <w:cantSplit/>
          <w:tblHeader/>
        </w:trPr>
        <w:tc>
          <w:tcPr>
            <w:tcW w:w="13593" w:type="dxa"/>
            <w:gridSpan w:val="4"/>
            <w:tcBorders>
              <w:top w:val="single" w:sz="12" w:space="0" w:color="auto"/>
              <w:left w:val="single" w:sz="12" w:space="0" w:color="auto"/>
              <w:right w:val="single" w:sz="12" w:space="0" w:color="auto"/>
            </w:tcBorders>
          </w:tcPr>
          <w:p w14:paraId="5DD6553A" w14:textId="0336C9C7" w:rsidR="00136346" w:rsidRDefault="00136346" w:rsidP="00DD2DA3">
            <w:pPr>
              <w:spacing w:before="120" w:after="120"/>
              <w:jc w:val="both"/>
            </w:pPr>
            <w:r w:rsidRPr="00264CA1">
              <w:rPr>
                <w:rFonts w:ascii="Gudea" w:hAnsi="Gudea"/>
                <w:b/>
                <w:bCs/>
                <w:color w:val="0D414E"/>
              </w:rPr>
              <w:t>2.3.5</w:t>
            </w:r>
            <w:r w:rsidRPr="00136346">
              <w:rPr>
                <w:rFonts w:ascii="Gudea" w:hAnsi="Gudea"/>
                <w:color w:val="0D414E"/>
              </w:rPr>
              <w:t xml:space="preserve"> Det </w:t>
            </w:r>
            <w:r w:rsidRPr="00264CA1">
              <w:rPr>
                <w:rFonts w:ascii="Gudea" w:hAnsi="Gudea"/>
                <w:b/>
                <w:bCs/>
                <w:color w:val="0D414E"/>
              </w:rPr>
              <w:t>anbefales</w:t>
            </w:r>
            <w:r w:rsidRPr="00136346">
              <w:rPr>
                <w:rFonts w:ascii="Gudea" w:hAnsi="Gudea"/>
                <w:color w:val="0D414E"/>
              </w:rPr>
              <w:t>, at flertallet af bestyrelsesmedlemmerne i den erhvervsdrivende fond ikke samtidig er medlemmer af bestyrelsen eller direktionen i fondens dattervirksomhed(er), medmindre der er tale om et helejet egentligt holdingselskab.</w:t>
            </w:r>
          </w:p>
        </w:tc>
      </w:tr>
      <w:tr w:rsidR="00136346" w14:paraId="0CA89FED" w14:textId="77777777" w:rsidTr="00871913">
        <w:trPr>
          <w:cantSplit/>
          <w:trHeight w:val="397"/>
          <w:tblHeader/>
        </w:trPr>
        <w:tc>
          <w:tcPr>
            <w:tcW w:w="2402" w:type="dxa"/>
            <w:vMerge w:val="restart"/>
            <w:tcBorders>
              <w:left w:val="single" w:sz="12" w:space="0" w:color="auto"/>
            </w:tcBorders>
            <w:shd w:val="clear" w:color="auto" w:fill="0D414E"/>
            <w:vAlign w:val="center"/>
          </w:tcPr>
          <w:p w14:paraId="7DA1D793" w14:textId="77777777" w:rsidR="00136346" w:rsidRPr="00A0482C" w:rsidRDefault="00136346" w:rsidP="00391FBB">
            <w:pPr>
              <w:spacing w:before="20" w:after="20"/>
              <w:jc w:val="center"/>
              <w:rPr>
                <w:rFonts w:ascii="Gudea" w:hAnsi="Gudea"/>
                <w:b/>
                <w:bCs/>
              </w:rPr>
            </w:pPr>
            <w:r w:rsidRPr="00A0482C">
              <w:rPr>
                <w:rFonts w:ascii="Gudea" w:hAnsi="Gudea"/>
                <w:b/>
                <w:bCs/>
              </w:rPr>
              <w:t>Fonden følger</w:t>
            </w:r>
          </w:p>
        </w:tc>
        <w:tc>
          <w:tcPr>
            <w:tcW w:w="4804" w:type="dxa"/>
            <w:gridSpan w:val="2"/>
            <w:shd w:val="clear" w:color="auto" w:fill="0D414E"/>
          </w:tcPr>
          <w:p w14:paraId="44D8121F" w14:textId="77777777" w:rsidR="00136346" w:rsidRPr="00A0482C" w:rsidRDefault="00136346" w:rsidP="00391FBB">
            <w:pPr>
              <w:spacing w:before="20" w:after="20"/>
              <w:jc w:val="center"/>
              <w:rPr>
                <w:rFonts w:ascii="Gudea" w:hAnsi="Gudea"/>
                <w:b/>
                <w:bCs/>
              </w:rPr>
            </w:pPr>
            <w:r w:rsidRPr="00A0482C">
              <w:rPr>
                <w:rFonts w:ascii="Gudea" w:hAnsi="Gudea"/>
                <w:b/>
                <w:bCs/>
              </w:rPr>
              <w:t>Fonden forklarer</w:t>
            </w:r>
          </w:p>
        </w:tc>
        <w:tc>
          <w:tcPr>
            <w:tcW w:w="6387" w:type="dxa"/>
            <w:vMerge w:val="restart"/>
            <w:tcBorders>
              <w:right w:val="single" w:sz="12" w:space="0" w:color="auto"/>
            </w:tcBorders>
            <w:shd w:val="clear" w:color="auto" w:fill="0D414E"/>
            <w:vAlign w:val="center"/>
          </w:tcPr>
          <w:p w14:paraId="303C1970" w14:textId="77777777" w:rsidR="00136346" w:rsidRPr="00A0482C" w:rsidRDefault="00136346" w:rsidP="00391FBB">
            <w:pPr>
              <w:spacing w:before="20" w:after="20"/>
              <w:jc w:val="center"/>
              <w:rPr>
                <w:rFonts w:ascii="Gudea" w:hAnsi="Gudea"/>
                <w:b/>
                <w:bCs/>
              </w:rPr>
            </w:pPr>
            <w:r w:rsidRPr="00A0482C">
              <w:rPr>
                <w:rFonts w:ascii="Gudea" w:hAnsi="Gudea"/>
                <w:b/>
                <w:bCs/>
              </w:rPr>
              <w:t>Ikke relevant</w:t>
            </w:r>
          </w:p>
        </w:tc>
      </w:tr>
      <w:tr w:rsidR="00136346" w14:paraId="6B42AD74" w14:textId="77777777" w:rsidTr="00871913">
        <w:trPr>
          <w:cantSplit/>
          <w:trHeight w:val="426"/>
          <w:tblHeader/>
        </w:trPr>
        <w:tc>
          <w:tcPr>
            <w:tcW w:w="2402" w:type="dxa"/>
            <w:vMerge/>
            <w:tcBorders>
              <w:left w:val="single" w:sz="12" w:space="0" w:color="auto"/>
            </w:tcBorders>
            <w:shd w:val="clear" w:color="auto" w:fill="0D414E"/>
          </w:tcPr>
          <w:p w14:paraId="3C0C1074" w14:textId="77777777" w:rsidR="00136346" w:rsidRPr="00892C6A" w:rsidRDefault="00136346" w:rsidP="00391FBB">
            <w:pPr>
              <w:spacing w:before="20" w:after="20"/>
              <w:rPr>
                <w:rFonts w:ascii="Gudea" w:hAnsi="Gudea"/>
              </w:rPr>
            </w:pPr>
          </w:p>
        </w:tc>
        <w:tc>
          <w:tcPr>
            <w:tcW w:w="2402" w:type="dxa"/>
            <w:shd w:val="clear" w:color="auto" w:fill="0D414E"/>
          </w:tcPr>
          <w:p w14:paraId="35E00550" w14:textId="77777777" w:rsidR="00136346" w:rsidRPr="00892C6A" w:rsidRDefault="00136346" w:rsidP="00391FBB">
            <w:pPr>
              <w:spacing w:before="20" w:after="20"/>
              <w:jc w:val="center"/>
              <w:rPr>
                <w:rFonts w:ascii="Gudea" w:hAnsi="Gudea"/>
                <w:i/>
                <w:iCs/>
              </w:rPr>
            </w:pPr>
            <w:r w:rsidRPr="00892C6A">
              <w:rPr>
                <w:rFonts w:ascii="Gudea" w:hAnsi="Gudea"/>
                <w:i/>
                <w:iCs/>
              </w:rPr>
              <w:t>hvorfor</w:t>
            </w:r>
          </w:p>
        </w:tc>
        <w:tc>
          <w:tcPr>
            <w:tcW w:w="2402" w:type="dxa"/>
            <w:shd w:val="clear" w:color="auto" w:fill="0D414E"/>
          </w:tcPr>
          <w:p w14:paraId="6E38995D" w14:textId="77777777" w:rsidR="00136346" w:rsidRPr="00892C6A" w:rsidRDefault="00136346" w:rsidP="00391FBB">
            <w:pPr>
              <w:spacing w:before="20" w:after="20"/>
              <w:jc w:val="center"/>
              <w:rPr>
                <w:rFonts w:ascii="Gudea" w:hAnsi="Gudea"/>
                <w:i/>
                <w:iCs/>
              </w:rPr>
            </w:pPr>
            <w:r w:rsidRPr="00892C6A">
              <w:rPr>
                <w:rFonts w:ascii="Gudea" w:hAnsi="Gudea"/>
                <w:i/>
                <w:iCs/>
              </w:rPr>
              <w:t>hvordan</w:t>
            </w:r>
          </w:p>
        </w:tc>
        <w:tc>
          <w:tcPr>
            <w:tcW w:w="6387" w:type="dxa"/>
            <w:vMerge/>
            <w:tcBorders>
              <w:right w:val="single" w:sz="12" w:space="0" w:color="auto"/>
            </w:tcBorders>
          </w:tcPr>
          <w:p w14:paraId="0C6073AF" w14:textId="77777777" w:rsidR="00136346" w:rsidRPr="00892C6A" w:rsidRDefault="00136346" w:rsidP="00391FBB">
            <w:pPr>
              <w:spacing w:before="20" w:after="20"/>
              <w:rPr>
                <w:rFonts w:ascii="Gudea" w:hAnsi="Gudea"/>
              </w:rPr>
            </w:pPr>
          </w:p>
        </w:tc>
      </w:tr>
      <w:tr w:rsidR="00136346" w14:paraId="65E71B83" w14:textId="77777777" w:rsidTr="00871913">
        <w:trPr>
          <w:cantSplit/>
          <w:trHeight w:val="1555"/>
          <w:tblHeader/>
        </w:trPr>
        <w:tc>
          <w:tcPr>
            <w:tcW w:w="2402" w:type="dxa"/>
            <w:tcBorders>
              <w:left w:val="single" w:sz="12" w:space="0" w:color="auto"/>
              <w:bottom w:val="single" w:sz="12" w:space="0" w:color="auto"/>
            </w:tcBorders>
          </w:tcPr>
          <w:p w14:paraId="780533C6" w14:textId="6D017B59" w:rsidR="00136346" w:rsidRPr="00892C6A" w:rsidRDefault="00136346" w:rsidP="00391FBB">
            <w:pPr>
              <w:spacing w:before="20" w:after="20"/>
              <w:rPr>
                <w:rFonts w:ascii="Gudea" w:hAnsi="Gudea"/>
              </w:rPr>
            </w:pPr>
          </w:p>
        </w:tc>
        <w:tc>
          <w:tcPr>
            <w:tcW w:w="2402" w:type="dxa"/>
            <w:tcBorders>
              <w:bottom w:val="single" w:sz="12" w:space="0" w:color="auto"/>
            </w:tcBorders>
          </w:tcPr>
          <w:p w14:paraId="7AA01DD9" w14:textId="4E489755" w:rsidR="00136346" w:rsidRPr="00892C6A" w:rsidRDefault="00136346" w:rsidP="00391FBB">
            <w:pPr>
              <w:spacing w:before="20" w:after="20"/>
              <w:rPr>
                <w:rFonts w:ascii="Gudea" w:hAnsi="Gudea"/>
              </w:rPr>
            </w:pPr>
          </w:p>
        </w:tc>
        <w:tc>
          <w:tcPr>
            <w:tcW w:w="2402" w:type="dxa"/>
            <w:tcBorders>
              <w:bottom w:val="single" w:sz="12" w:space="0" w:color="auto"/>
            </w:tcBorders>
          </w:tcPr>
          <w:p w14:paraId="6BA615D3" w14:textId="61387760" w:rsidR="00136346" w:rsidRPr="00892C6A" w:rsidRDefault="00136346" w:rsidP="00391FBB">
            <w:pPr>
              <w:spacing w:before="20" w:after="20"/>
              <w:rPr>
                <w:rFonts w:ascii="Gudea" w:hAnsi="Gudea"/>
              </w:rPr>
            </w:pPr>
          </w:p>
        </w:tc>
        <w:tc>
          <w:tcPr>
            <w:tcW w:w="6387" w:type="dxa"/>
            <w:tcBorders>
              <w:bottom w:val="single" w:sz="12" w:space="0" w:color="auto"/>
              <w:right w:val="single" w:sz="12" w:space="0" w:color="auto"/>
            </w:tcBorders>
            <w:shd w:val="clear" w:color="auto" w:fill="FFFFFF" w:themeFill="background1"/>
          </w:tcPr>
          <w:p w14:paraId="5DA03391" w14:textId="3EACAD8D" w:rsidR="00136346" w:rsidRPr="00892C6A" w:rsidRDefault="00FC5D1C" w:rsidP="00391FBB">
            <w:pPr>
              <w:spacing w:before="20" w:after="20"/>
              <w:rPr>
                <w:rFonts w:ascii="Gudea" w:hAnsi="Gudea"/>
              </w:rPr>
            </w:pPr>
            <w:r>
              <w:rPr>
                <w:rFonts w:ascii="Gudea" w:hAnsi="Gudea"/>
              </w:rPr>
              <w:t>Ikke relevant.</w:t>
            </w:r>
          </w:p>
        </w:tc>
      </w:tr>
    </w:tbl>
    <w:p w14:paraId="0102A73C" w14:textId="77777777" w:rsidR="00136346" w:rsidRDefault="00136346"/>
    <w:tbl>
      <w:tblPr>
        <w:tblStyle w:val="Tabel-Gitter"/>
        <w:tblW w:w="13593" w:type="dxa"/>
        <w:tblLayout w:type="fixed"/>
        <w:tblLook w:val="04A0" w:firstRow="1" w:lastRow="0" w:firstColumn="1" w:lastColumn="0" w:noHBand="0" w:noVBand="1"/>
        <w:tblDescription w:val="Tabel 12"/>
      </w:tblPr>
      <w:tblGrid>
        <w:gridCol w:w="2402"/>
        <w:gridCol w:w="2402"/>
        <w:gridCol w:w="2402"/>
        <w:gridCol w:w="6387"/>
      </w:tblGrid>
      <w:tr w:rsidR="00136346" w14:paraId="6096C155" w14:textId="77777777" w:rsidTr="00871913">
        <w:trPr>
          <w:cantSplit/>
          <w:tblHeader/>
        </w:trPr>
        <w:tc>
          <w:tcPr>
            <w:tcW w:w="13593" w:type="dxa"/>
            <w:gridSpan w:val="4"/>
            <w:tcBorders>
              <w:top w:val="single" w:sz="12" w:space="0" w:color="auto"/>
              <w:left w:val="single" w:sz="12" w:space="0" w:color="auto"/>
              <w:right w:val="single" w:sz="12" w:space="0" w:color="auto"/>
            </w:tcBorders>
          </w:tcPr>
          <w:p w14:paraId="3EFBE541" w14:textId="67924C20" w:rsidR="00136346" w:rsidRDefault="00136346" w:rsidP="00DD2DA3">
            <w:pPr>
              <w:spacing w:before="120" w:after="120"/>
              <w:jc w:val="both"/>
            </w:pPr>
            <w:r w:rsidRPr="00264CA1">
              <w:rPr>
                <w:rFonts w:ascii="Gudea" w:hAnsi="Gudea"/>
                <w:b/>
                <w:bCs/>
                <w:color w:val="0D414E"/>
              </w:rPr>
              <w:lastRenderedPageBreak/>
              <w:t>2.3.6</w:t>
            </w:r>
            <w:r w:rsidRPr="00136346">
              <w:rPr>
                <w:rFonts w:ascii="Gudea" w:hAnsi="Gudea"/>
                <w:color w:val="0D414E"/>
              </w:rPr>
              <w:t xml:space="preserve"> Det </w:t>
            </w:r>
            <w:r w:rsidRPr="00264CA1">
              <w:rPr>
                <w:rFonts w:ascii="Gudea" w:hAnsi="Gudea"/>
                <w:b/>
                <w:bCs/>
                <w:color w:val="0D414E"/>
              </w:rPr>
              <w:t>anbefales</w:t>
            </w:r>
            <w:r w:rsidRPr="00136346">
              <w:rPr>
                <w:rFonts w:ascii="Gudea" w:hAnsi="Gudea"/>
                <w:color w:val="0D414E"/>
              </w:rPr>
              <w:t>, at bestyrelsen vælger fondens formand og eventuelle næstformand for 1 år ad gangen. Genvalg kan finde sted.</w:t>
            </w:r>
            <w:r>
              <w:rPr>
                <w:sz w:val="23"/>
                <w:szCs w:val="23"/>
              </w:rPr>
              <w:t xml:space="preserve">  </w:t>
            </w:r>
          </w:p>
        </w:tc>
      </w:tr>
      <w:tr w:rsidR="00136346" w14:paraId="58E4B558" w14:textId="77777777" w:rsidTr="00871913">
        <w:trPr>
          <w:cantSplit/>
          <w:trHeight w:val="397"/>
          <w:tblHeader/>
        </w:trPr>
        <w:tc>
          <w:tcPr>
            <w:tcW w:w="2402" w:type="dxa"/>
            <w:vMerge w:val="restart"/>
            <w:tcBorders>
              <w:left w:val="single" w:sz="12" w:space="0" w:color="auto"/>
            </w:tcBorders>
            <w:shd w:val="clear" w:color="auto" w:fill="0D414E"/>
            <w:vAlign w:val="center"/>
          </w:tcPr>
          <w:p w14:paraId="1283C81A" w14:textId="77777777" w:rsidR="00136346" w:rsidRPr="00A0482C" w:rsidRDefault="00136346" w:rsidP="00391FBB">
            <w:pPr>
              <w:spacing w:before="20" w:after="20"/>
              <w:jc w:val="center"/>
              <w:rPr>
                <w:rFonts w:ascii="Gudea" w:hAnsi="Gudea"/>
                <w:b/>
                <w:bCs/>
              </w:rPr>
            </w:pPr>
            <w:r w:rsidRPr="00A0482C">
              <w:rPr>
                <w:rFonts w:ascii="Gudea" w:hAnsi="Gudea"/>
                <w:b/>
                <w:bCs/>
              </w:rPr>
              <w:t>Fonden følger</w:t>
            </w:r>
          </w:p>
        </w:tc>
        <w:tc>
          <w:tcPr>
            <w:tcW w:w="4804" w:type="dxa"/>
            <w:gridSpan w:val="2"/>
            <w:shd w:val="clear" w:color="auto" w:fill="0D414E"/>
          </w:tcPr>
          <w:p w14:paraId="64A04856" w14:textId="77777777" w:rsidR="00136346" w:rsidRPr="00A0482C" w:rsidRDefault="00136346" w:rsidP="00391FBB">
            <w:pPr>
              <w:spacing w:before="20" w:after="20"/>
              <w:jc w:val="center"/>
              <w:rPr>
                <w:rFonts w:ascii="Gudea" w:hAnsi="Gudea"/>
                <w:b/>
                <w:bCs/>
              </w:rPr>
            </w:pPr>
            <w:r w:rsidRPr="00A0482C">
              <w:rPr>
                <w:rFonts w:ascii="Gudea" w:hAnsi="Gudea"/>
                <w:b/>
                <w:bCs/>
              </w:rPr>
              <w:t>Fonden forklarer</w:t>
            </w:r>
          </w:p>
        </w:tc>
        <w:tc>
          <w:tcPr>
            <w:tcW w:w="6387" w:type="dxa"/>
            <w:vMerge w:val="restart"/>
            <w:tcBorders>
              <w:right w:val="single" w:sz="12" w:space="0" w:color="auto"/>
            </w:tcBorders>
            <w:shd w:val="clear" w:color="auto" w:fill="0D414E"/>
            <w:vAlign w:val="center"/>
          </w:tcPr>
          <w:p w14:paraId="7404029A" w14:textId="77777777" w:rsidR="00136346" w:rsidRPr="00A0482C" w:rsidRDefault="00136346" w:rsidP="00391FBB">
            <w:pPr>
              <w:spacing w:before="20" w:after="20"/>
              <w:jc w:val="center"/>
              <w:rPr>
                <w:rFonts w:ascii="Gudea" w:hAnsi="Gudea"/>
                <w:b/>
                <w:bCs/>
              </w:rPr>
            </w:pPr>
            <w:r w:rsidRPr="00A0482C">
              <w:rPr>
                <w:rFonts w:ascii="Gudea" w:hAnsi="Gudea"/>
                <w:b/>
                <w:bCs/>
              </w:rPr>
              <w:t>Ikke relevant</w:t>
            </w:r>
          </w:p>
        </w:tc>
      </w:tr>
      <w:tr w:rsidR="00136346" w14:paraId="582E3427" w14:textId="77777777" w:rsidTr="00871913">
        <w:trPr>
          <w:cantSplit/>
          <w:trHeight w:val="421"/>
          <w:tblHeader/>
        </w:trPr>
        <w:tc>
          <w:tcPr>
            <w:tcW w:w="2402" w:type="dxa"/>
            <w:vMerge/>
            <w:tcBorders>
              <w:left w:val="single" w:sz="12" w:space="0" w:color="auto"/>
            </w:tcBorders>
            <w:shd w:val="clear" w:color="auto" w:fill="0D414E"/>
          </w:tcPr>
          <w:p w14:paraId="590DE448" w14:textId="77777777" w:rsidR="00136346" w:rsidRPr="00892C6A" w:rsidRDefault="00136346" w:rsidP="00391FBB">
            <w:pPr>
              <w:spacing w:before="20" w:after="20"/>
              <w:rPr>
                <w:rFonts w:ascii="Gudea" w:hAnsi="Gudea"/>
              </w:rPr>
            </w:pPr>
          </w:p>
        </w:tc>
        <w:tc>
          <w:tcPr>
            <w:tcW w:w="2402" w:type="dxa"/>
            <w:shd w:val="clear" w:color="auto" w:fill="0D414E"/>
          </w:tcPr>
          <w:p w14:paraId="04FB8CE7" w14:textId="77777777" w:rsidR="00136346" w:rsidRPr="00892C6A" w:rsidRDefault="00136346" w:rsidP="00391FBB">
            <w:pPr>
              <w:spacing w:before="20" w:after="20"/>
              <w:jc w:val="center"/>
              <w:rPr>
                <w:rFonts w:ascii="Gudea" w:hAnsi="Gudea"/>
                <w:i/>
                <w:iCs/>
              </w:rPr>
            </w:pPr>
            <w:r w:rsidRPr="00892C6A">
              <w:rPr>
                <w:rFonts w:ascii="Gudea" w:hAnsi="Gudea"/>
                <w:i/>
                <w:iCs/>
              </w:rPr>
              <w:t>hvorfor</w:t>
            </w:r>
          </w:p>
        </w:tc>
        <w:tc>
          <w:tcPr>
            <w:tcW w:w="2402" w:type="dxa"/>
            <w:shd w:val="clear" w:color="auto" w:fill="0D414E"/>
          </w:tcPr>
          <w:p w14:paraId="41593F3A" w14:textId="77777777" w:rsidR="00136346" w:rsidRPr="00892C6A" w:rsidRDefault="00136346" w:rsidP="00391FBB">
            <w:pPr>
              <w:spacing w:before="20" w:after="20"/>
              <w:jc w:val="center"/>
              <w:rPr>
                <w:rFonts w:ascii="Gudea" w:hAnsi="Gudea"/>
                <w:i/>
                <w:iCs/>
              </w:rPr>
            </w:pPr>
            <w:r w:rsidRPr="00892C6A">
              <w:rPr>
                <w:rFonts w:ascii="Gudea" w:hAnsi="Gudea"/>
                <w:i/>
                <w:iCs/>
              </w:rPr>
              <w:t>hvordan</w:t>
            </w:r>
          </w:p>
        </w:tc>
        <w:tc>
          <w:tcPr>
            <w:tcW w:w="6387" w:type="dxa"/>
            <w:vMerge/>
            <w:tcBorders>
              <w:bottom w:val="single" w:sz="4" w:space="0" w:color="auto"/>
              <w:right w:val="single" w:sz="12" w:space="0" w:color="auto"/>
            </w:tcBorders>
          </w:tcPr>
          <w:p w14:paraId="17DB6E96" w14:textId="77777777" w:rsidR="00136346" w:rsidRPr="00892C6A" w:rsidRDefault="00136346" w:rsidP="00391FBB">
            <w:pPr>
              <w:spacing w:before="20" w:after="20"/>
              <w:rPr>
                <w:rFonts w:ascii="Gudea" w:hAnsi="Gudea"/>
              </w:rPr>
            </w:pPr>
          </w:p>
        </w:tc>
      </w:tr>
      <w:tr w:rsidR="00136346" w14:paraId="519C3F48" w14:textId="77777777" w:rsidTr="00871913">
        <w:trPr>
          <w:cantSplit/>
          <w:trHeight w:val="1555"/>
          <w:tblHeader/>
        </w:trPr>
        <w:tc>
          <w:tcPr>
            <w:tcW w:w="2402" w:type="dxa"/>
            <w:tcBorders>
              <w:left w:val="single" w:sz="12" w:space="0" w:color="auto"/>
              <w:bottom w:val="single" w:sz="12" w:space="0" w:color="auto"/>
            </w:tcBorders>
          </w:tcPr>
          <w:p w14:paraId="7F9396D4" w14:textId="657B5885" w:rsidR="00136346" w:rsidRPr="00892C6A" w:rsidRDefault="00FC5D1C" w:rsidP="00391FBB">
            <w:pPr>
              <w:spacing w:before="20" w:after="20"/>
              <w:rPr>
                <w:rFonts w:ascii="Gudea" w:hAnsi="Gudea"/>
              </w:rPr>
            </w:pPr>
            <w:r>
              <w:rPr>
                <w:rFonts w:ascii="Gudea" w:hAnsi="Gudea"/>
              </w:rPr>
              <w:t>Formand og næstformand vælges jf. vedtægterne for 1 år af gangen.</w:t>
            </w:r>
          </w:p>
        </w:tc>
        <w:tc>
          <w:tcPr>
            <w:tcW w:w="2402" w:type="dxa"/>
            <w:tcBorders>
              <w:bottom w:val="single" w:sz="12" w:space="0" w:color="auto"/>
            </w:tcBorders>
          </w:tcPr>
          <w:p w14:paraId="5C0E3AF9" w14:textId="30D6D156" w:rsidR="00136346" w:rsidRPr="00892C6A" w:rsidRDefault="00FC5D1C" w:rsidP="00391FBB">
            <w:pPr>
              <w:spacing w:before="20" w:after="20"/>
              <w:rPr>
                <w:rFonts w:ascii="Gudea" w:hAnsi="Gudea"/>
              </w:rPr>
            </w:pPr>
            <w:r>
              <w:rPr>
                <w:rFonts w:ascii="Gudea" w:hAnsi="Gudea"/>
              </w:rPr>
              <w:t>Det fremgår af vedtægterne.</w:t>
            </w:r>
          </w:p>
        </w:tc>
        <w:tc>
          <w:tcPr>
            <w:tcW w:w="2402" w:type="dxa"/>
            <w:tcBorders>
              <w:bottom w:val="single" w:sz="12" w:space="0" w:color="auto"/>
            </w:tcBorders>
          </w:tcPr>
          <w:p w14:paraId="28F95B51" w14:textId="21EAC6C9" w:rsidR="00136346" w:rsidRPr="00892C6A" w:rsidRDefault="00FC5D1C" w:rsidP="00391FBB">
            <w:pPr>
              <w:spacing w:before="20" w:after="20"/>
              <w:rPr>
                <w:rFonts w:ascii="Gudea" w:hAnsi="Gudea"/>
              </w:rPr>
            </w:pPr>
            <w:r>
              <w:rPr>
                <w:rFonts w:ascii="Gudea" w:hAnsi="Gudea"/>
              </w:rPr>
              <w:t xml:space="preserve">På det konstituerende møde. </w:t>
            </w:r>
          </w:p>
        </w:tc>
        <w:tc>
          <w:tcPr>
            <w:tcW w:w="6387" w:type="dxa"/>
            <w:tcBorders>
              <w:bottom w:val="single" w:sz="12" w:space="0" w:color="auto"/>
              <w:right w:val="single" w:sz="12" w:space="0" w:color="auto"/>
              <w:tl2br w:val="nil"/>
              <w:tr2bl w:val="nil"/>
            </w:tcBorders>
            <w:shd w:val="clear" w:color="auto" w:fill="0D414E"/>
          </w:tcPr>
          <w:p w14:paraId="01310BBF" w14:textId="79B8346A" w:rsidR="00136346" w:rsidRPr="00892C6A" w:rsidRDefault="00136346" w:rsidP="00391FBB">
            <w:pPr>
              <w:spacing w:before="20" w:after="20"/>
              <w:rPr>
                <w:rFonts w:ascii="Gudea" w:hAnsi="Gudea"/>
              </w:rPr>
            </w:pPr>
          </w:p>
        </w:tc>
      </w:tr>
    </w:tbl>
    <w:p w14:paraId="531CBD0C" w14:textId="77777777" w:rsidR="00E10AB1" w:rsidRDefault="00E10AB1"/>
    <w:p w14:paraId="4D811F1B" w14:textId="6B7EF1B7" w:rsidR="00E10AB1" w:rsidRDefault="00E10AB1" w:rsidP="00CA591E">
      <w:pPr>
        <w:pStyle w:val="Overskrift4"/>
        <w:pageBreakBefore/>
        <w:rPr>
          <w:sz w:val="26"/>
        </w:rPr>
      </w:pPr>
      <w:r w:rsidRPr="009D6246">
        <w:rPr>
          <w:szCs w:val="32"/>
        </w:rPr>
        <w:lastRenderedPageBreak/>
        <w:t>2.4. Uafhængighed</w:t>
      </w:r>
    </w:p>
    <w:tbl>
      <w:tblPr>
        <w:tblStyle w:val="Tabel-Gitter"/>
        <w:tblW w:w="13735" w:type="dxa"/>
        <w:tblLayout w:type="fixed"/>
        <w:tblLook w:val="04A0" w:firstRow="1" w:lastRow="0" w:firstColumn="1" w:lastColumn="0" w:noHBand="0" w:noVBand="1"/>
        <w:tblDescription w:val="Tabel 13"/>
      </w:tblPr>
      <w:tblGrid>
        <w:gridCol w:w="2402"/>
        <w:gridCol w:w="2402"/>
        <w:gridCol w:w="2402"/>
        <w:gridCol w:w="6529"/>
      </w:tblGrid>
      <w:tr w:rsidR="00136346" w14:paraId="11FE8390" w14:textId="77777777" w:rsidTr="00871913">
        <w:trPr>
          <w:cantSplit/>
          <w:tblHeader/>
        </w:trPr>
        <w:tc>
          <w:tcPr>
            <w:tcW w:w="13735" w:type="dxa"/>
            <w:gridSpan w:val="4"/>
            <w:tcBorders>
              <w:top w:val="single" w:sz="12" w:space="0" w:color="auto"/>
              <w:left w:val="single" w:sz="12" w:space="0" w:color="auto"/>
              <w:right w:val="single" w:sz="12" w:space="0" w:color="auto"/>
            </w:tcBorders>
          </w:tcPr>
          <w:p w14:paraId="0B79B75D" w14:textId="1CA451C8" w:rsidR="00136346" w:rsidRDefault="00136346" w:rsidP="00DD2DA3">
            <w:pPr>
              <w:spacing w:before="120" w:after="120"/>
              <w:jc w:val="both"/>
              <w:rPr>
                <w:rFonts w:ascii="Gudea" w:hAnsi="Gudea"/>
                <w:color w:val="0D414E"/>
              </w:rPr>
            </w:pPr>
            <w:r w:rsidRPr="00264CA1">
              <w:rPr>
                <w:rFonts w:ascii="Gudea" w:hAnsi="Gudea"/>
                <w:b/>
                <w:bCs/>
                <w:color w:val="0D414E"/>
              </w:rPr>
              <w:t>2.4.1</w:t>
            </w:r>
            <w:r w:rsidRPr="00136346">
              <w:rPr>
                <w:rFonts w:ascii="Gudea" w:hAnsi="Gudea"/>
                <w:color w:val="0D414E"/>
              </w:rPr>
              <w:t xml:space="preserve"> Det </w:t>
            </w:r>
            <w:r w:rsidRPr="00264CA1">
              <w:rPr>
                <w:rFonts w:ascii="Gudea" w:hAnsi="Gudea"/>
                <w:b/>
                <w:bCs/>
                <w:color w:val="0D414E"/>
              </w:rPr>
              <w:t>anbefales</w:t>
            </w:r>
            <w:r w:rsidRPr="00136346">
              <w:rPr>
                <w:rFonts w:ascii="Gudea" w:hAnsi="Gudea"/>
                <w:color w:val="0D414E"/>
              </w:rPr>
              <w:t xml:space="preserve">, at mindst en tredjedel af bestyrelsens medlemmer (eksklusive eventuelle medarbejdervalgte medlemmer) er uafhængige. </w:t>
            </w:r>
          </w:p>
          <w:p w14:paraId="436A5C01" w14:textId="7EB54735" w:rsidR="00136346" w:rsidRPr="00136346" w:rsidRDefault="00136346" w:rsidP="00DD2DA3">
            <w:pPr>
              <w:spacing w:before="120" w:after="120"/>
              <w:jc w:val="both"/>
              <w:rPr>
                <w:rFonts w:ascii="Gudea" w:hAnsi="Gudea"/>
                <w:color w:val="0D414E"/>
              </w:rPr>
            </w:pPr>
            <w:r w:rsidRPr="00136346">
              <w:rPr>
                <w:rFonts w:ascii="Gudea" w:hAnsi="Gudea"/>
                <w:color w:val="0D414E"/>
              </w:rPr>
              <w:t xml:space="preserve">Et bestyrelsesmedlem anses i denne sammenhæng ikke for uafhængig, hvis den pågældende f.eks.: </w:t>
            </w:r>
          </w:p>
          <w:p w14:paraId="7F177166" w14:textId="215193CE" w:rsidR="008D414A" w:rsidRPr="004536CB" w:rsidRDefault="00136346" w:rsidP="00DD2DA3">
            <w:pPr>
              <w:pStyle w:val="Listeafsnit"/>
              <w:numPr>
                <w:ilvl w:val="0"/>
                <w:numId w:val="7"/>
              </w:numPr>
              <w:spacing w:before="120" w:after="120"/>
              <w:jc w:val="both"/>
              <w:rPr>
                <w:rFonts w:ascii="Gudea" w:hAnsi="Gudea"/>
                <w:color w:val="0D414E"/>
              </w:rPr>
            </w:pPr>
            <w:r w:rsidRPr="008D414A">
              <w:rPr>
                <w:rFonts w:ascii="Gudea" w:hAnsi="Gudea"/>
                <w:color w:val="0D414E"/>
              </w:rPr>
              <w:t>er, eller inden for de seneste tre år har været, medlem af direktionen eller ledende medarbejder i fonden</w:t>
            </w:r>
            <w:r w:rsidR="004536CB">
              <w:rPr>
                <w:rFonts w:ascii="Gudea" w:hAnsi="Gudea"/>
                <w:color w:val="0D414E"/>
              </w:rPr>
              <w:t xml:space="preserve"> eller </w:t>
            </w:r>
            <w:r w:rsidRPr="004536CB">
              <w:rPr>
                <w:rFonts w:ascii="Gudea" w:hAnsi="Gudea"/>
                <w:color w:val="0D414E"/>
              </w:rPr>
              <w:t xml:space="preserve">i en væsentlig dattervirksomhed eller i en </w:t>
            </w:r>
            <w:r w:rsidR="00824B05">
              <w:rPr>
                <w:rFonts w:ascii="Gudea" w:hAnsi="Gudea"/>
                <w:color w:val="0D414E"/>
              </w:rPr>
              <w:t xml:space="preserve">væsentlig </w:t>
            </w:r>
            <w:r w:rsidRPr="004536CB">
              <w:rPr>
                <w:rFonts w:ascii="Gudea" w:hAnsi="Gudea"/>
                <w:color w:val="0D414E"/>
              </w:rPr>
              <w:t>associeret virksomhed til fonden,</w:t>
            </w:r>
          </w:p>
          <w:p w14:paraId="58BF3F37" w14:textId="2B7698B3" w:rsidR="008D414A" w:rsidRDefault="00136346" w:rsidP="00DD2DA3">
            <w:pPr>
              <w:pStyle w:val="Listeafsnit"/>
              <w:numPr>
                <w:ilvl w:val="0"/>
                <w:numId w:val="7"/>
              </w:numPr>
              <w:spacing w:before="120" w:after="120"/>
              <w:jc w:val="both"/>
              <w:rPr>
                <w:rFonts w:ascii="Gudea" w:hAnsi="Gudea"/>
                <w:color w:val="0D414E"/>
              </w:rPr>
            </w:pPr>
            <w:r w:rsidRPr="008D414A">
              <w:rPr>
                <w:rFonts w:ascii="Gudea" w:hAnsi="Gudea"/>
                <w:color w:val="0D414E"/>
              </w:rPr>
              <w:t xml:space="preserve">inden for de seneste fem år har modtaget større vederlag, herunder uddelinger eller andre ydelser, fra fonden eller en dattervirksomhed eller associeret virksomhed til fonden i anden egenskab end som medlem af fondens bestyrelse, </w:t>
            </w:r>
          </w:p>
          <w:p w14:paraId="072363A6" w14:textId="77777777" w:rsidR="006D3D81" w:rsidRDefault="00136346" w:rsidP="00DD2DA3">
            <w:pPr>
              <w:pStyle w:val="Listeafsnit"/>
              <w:numPr>
                <w:ilvl w:val="0"/>
                <w:numId w:val="7"/>
              </w:numPr>
              <w:spacing w:before="120" w:after="120"/>
              <w:jc w:val="both"/>
              <w:rPr>
                <w:rFonts w:ascii="Gudea" w:hAnsi="Gudea"/>
                <w:color w:val="0D414E"/>
              </w:rPr>
            </w:pPr>
            <w:r w:rsidRPr="008D414A">
              <w:rPr>
                <w:rFonts w:ascii="Gudea" w:hAnsi="Gudea"/>
                <w:color w:val="0D414E"/>
              </w:rPr>
              <w:t xml:space="preserve">inden for det seneste år har haft en væsentlig forretningsrelation (f.eks. personlig eller indirekte </w:t>
            </w:r>
          </w:p>
          <w:p w14:paraId="79DD4E31" w14:textId="73B2823C" w:rsidR="008D414A" w:rsidRPr="006D3D81" w:rsidRDefault="00136346" w:rsidP="00DD2DA3">
            <w:pPr>
              <w:pStyle w:val="Listeafsnit"/>
              <w:numPr>
                <w:ilvl w:val="0"/>
                <w:numId w:val="7"/>
              </w:numPr>
              <w:spacing w:before="120" w:after="120"/>
              <w:jc w:val="both"/>
              <w:rPr>
                <w:rFonts w:ascii="Gudea" w:hAnsi="Gudea"/>
                <w:color w:val="0D414E"/>
              </w:rPr>
            </w:pPr>
            <w:r w:rsidRPr="006D3D81">
              <w:rPr>
                <w:rFonts w:ascii="Gudea" w:hAnsi="Gudea"/>
                <w:color w:val="0D414E"/>
              </w:rPr>
              <w:t xml:space="preserve">som partner eller ansat, aktionær, kunde, leverandør eller ledelsesmedlem i virksomheder med tilsvarende forbindelse) med fonden eller en dattervirksomhed eller associeret virksomhed til fonden, </w:t>
            </w:r>
          </w:p>
          <w:p w14:paraId="2202402D" w14:textId="4855F589" w:rsidR="008D414A" w:rsidRDefault="00136346" w:rsidP="00DD2DA3">
            <w:pPr>
              <w:pStyle w:val="Listeafsnit"/>
              <w:numPr>
                <w:ilvl w:val="0"/>
                <w:numId w:val="7"/>
              </w:numPr>
              <w:spacing w:before="120" w:after="120"/>
              <w:jc w:val="both"/>
              <w:rPr>
                <w:rFonts w:ascii="Gudea" w:hAnsi="Gudea"/>
                <w:color w:val="0D414E"/>
              </w:rPr>
            </w:pPr>
            <w:r w:rsidRPr="008D414A">
              <w:rPr>
                <w:rFonts w:ascii="Gudea" w:hAnsi="Gudea"/>
                <w:color w:val="0D414E"/>
              </w:rPr>
              <w:t>er, eller inden for de seneste tre år har været, ansat eller partner hos fondens eller fondens dattervirksomhed</w:t>
            </w:r>
            <w:r w:rsidR="00134FDC">
              <w:rPr>
                <w:rFonts w:ascii="Gudea" w:hAnsi="Gudea"/>
                <w:color w:val="0D414E"/>
              </w:rPr>
              <w:t>er</w:t>
            </w:r>
            <w:r w:rsidRPr="008D414A">
              <w:rPr>
                <w:rFonts w:ascii="Gudea" w:hAnsi="Gudea"/>
                <w:color w:val="0D414E"/>
              </w:rPr>
              <w:t xml:space="preserve">s eksterne revisor, </w:t>
            </w:r>
          </w:p>
          <w:p w14:paraId="5D2B5B59" w14:textId="77777777" w:rsidR="008D414A" w:rsidRDefault="00136346" w:rsidP="00DD2DA3">
            <w:pPr>
              <w:pStyle w:val="Listeafsnit"/>
              <w:numPr>
                <w:ilvl w:val="0"/>
                <w:numId w:val="7"/>
              </w:numPr>
              <w:spacing w:before="120" w:after="120"/>
              <w:jc w:val="both"/>
              <w:rPr>
                <w:rFonts w:ascii="Gudea" w:hAnsi="Gudea"/>
                <w:color w:val="0D414E"/>
              </w:rPr>
            </w:pPr>
            <w:r w:rsidRPr="008D414A">
              <w:rPr>
                <w:rFonts w:ascii="Gudea" w:hAnsi="Gudea"/>
                <w:color w:val="0D414E"/>
              </w:rPr>
              <w:t xml:space="preserve">har været medlem af fondens bestyrelse eller direktion i mere end 12 år, </w:t>
            </w:r>
          </w:p>
          <w:p w14:paraId="3AE76915" w14:textId="77777777" w:rsidR="008D414A" w:rsidRDefault="00136346" w:rsidP="00DD2DA3">
            <w:pPr>
              <w:pStyle w:val="Listeafsnit"/>
              <w:numPr>
                <w:ilvl w:val="0"/>
                <w:numId w:val="7"/>
              </w:numPr>
              <w:spacing w:before="120" w:after="120"/>
              <w:jc w:val="both"/>
              <w:rPr>
                <w:rFonts w:ascii="Gudea" w:hAnsi="Gudea"/>
                <w:color w:val="0D414E"/>
              </w:rPr>
            </w:pPr>
            <w:r w:rsidRPr="008D414A">
              <w:rPr>
                <w:rFonts w:ascii="Gudea" w:hAnsi="Gudea"/>
                <w:color w:val="0D414E"/>
              </w:rPr>
              <w:t xml:space="preserve">er i nær familie med eller på anden måde står personer, som ikke betragtes som uafhængige, særligt nær, </w:t>
            </w:r>
          </w:p>
          <w:p w14:paraId="6DE8B966" w14:textId="77777777" w:rsidR="008D414A" w:rsidRDefault="00136346" w:rsidP="00DD2DA3">
            <w:pPr>
              <w:pStyle w:val="Listeafsnit"/>
              <w:numPr>
                <w:ilvl w:val="0"/>
                <w:numId w:val="7"/>
              </w:numPr>
              <w:spacing w:before="120" w:after="120"/>
              <w:jc w:val="both"/>
              <w:rPr>
                <w:rFonts w:ascii="Gudea" w:hAnsi="Gudea"/>
                <w:color w:val="0D414E"/>
              </w:rPr>
            </w:pPr>
            <w:r w:rsidRPr="008D414A">
              <w:rPr>
                <w:rFonts w:ascii="Gudea" w:hAnsi="Gudea"/>
                <w:color w:val="0D414E"/>
              </w:rPr>
              <w:t xml:space="preserve">er stifter eller væsentlig gavegiver eller bidragsyder, </w:t>
            </w:r>
          </w:p>
          <w:p w14:paraId="65013E8F" w14:textId="77777777" w:rsidR="008D414A" w:rsidRDefault="00136346" w:rsidP="00DD2DA3">
            <w:pPr>
              <w:pStyle w:val="Listeafsnit"/>
              <w:numPr>
                <w:ilvl w:val="0"/>
                <w:numId w:val="7"/>
              </w:numPr>
              <w:spacing w:before="120" w:after="120"/>
              <w:ind w:left="714" w:hanging="357"/>
              <w:jc w:val="both"/>
              <w:rPr>
                <w:rFonts w:ascii="Gudea" w:hAnsi="Gudea"/>
                <w:color w:val="0D414E"/>
              </w:rPr>
            </w:pPr>
            <w:r w:rsidRPr="008D414A">
              <w:rPr>
                <w:rFonts w:ascii="Gudea" w:hAnsi="Gudea"/>
                <w:color w:val="0D414E"/>
              </w:rPr>
              <w:t xml:space="preserve">er bestyrelsesmedlem i fonden, hvis fonden har til formål at yde støtte til bestyrelsesmedlemmets familie eller andre, som står bestyrelsesmedlemmet særligt nær, </w:t>
            </w:r>
          </w:p>
          <w:p w14:paraId="2CCBAB23" w14:textId="77777777" w:rsidR="008D414A" w:rsidRDefault="00136346" w:rsidP="00DD2DA3">
            <w:pPr>
              <w:pStyle w:val="Listeafsnit"/>
              <w:numPr>
                <w:ilvl w:val="0"/>
                <w:numId w:val="7"/>
              </w:numPr>
              <w:spacing w:before="120" w:after="120"/>
              <w:ind w:left="714" w:hanging="357"/>
              <w:jc w:val="both"/>
              <w:rPr>
                <w:rFonts w:ascii="Gudea" w:hAnsi="Gudea"/>
                <w:color w:val="0D414E"/>
              </w:rPr>
            </w:pPr>
            <w:r w:rsidRPr="008D414A">
              <w:rPr>
                <w:rFonts w:ascii="Gudea" w:hAnsi="Gudea"/>
                <w:color w:val="0D414E"/>
              </w:rPr>
              <w:t xml:space="preserve">er ledelsesmedlem i en organisation, en anden fond eller lignende, der modtager eller gentagne gange inden for de seneste fem år har modtaget væsentlige donationer fra fonden, eller </w:t>
            </w:r>
          </w:p>
          <w:p w14:paraId="3D341460" w14:textId="2697E8D3" w:rsidR="00136346" w:rsidRPr="008D414A" w:rsidRDefault="00136346" w:rsidP="00DD2DA3">
            <w:pPr>
              <w:pStyle w:val="Listeafsnit"/>
              <w:numPr>
                <w:ilvl w:val="0"/>
                <w:numId w:val="7"/>
              </w:numPr>
              <w:spacing w:before="120" w:after="120"/>
              <w:ind w:left="714" w:hanging="357"/>
              <w:jc w:val="both"/>
              <w:rPr>
                <w:rFonts w:ascii="Gudea" w:hAnsi="Gudea"/>
                <w:color w:val="0D414E"/>
              </w:rPr>
            </w:pPr>
            <w:r w:rsidRPr="008D414A">
              <w:rPr>
                <w:rFonts w:ascii="Gudea" w:hAnsi="Gudea"/>
                <w:color w:val="0D414E"/>
              </w:rPr>
              <w:t>er ledelsesmedlem i en organisation, en anden fond eller lignende, der bevilger eller gentagne gange inden for de seneste fem år har bevilget væsentlige donationer til fonden.</w:t>
            </w:r>
            <w:r w:rsidRPr="00264CA1">
              <w:rPr>
                <w:rFonts w:ascii="Gudea" w:hAnsi="Gudea"/>
                <w:color w:val="0D414E"/>
              </w:rPr>
              <w:t xml:space="preserve"> </w:t>
            </w:r>
          </w:p>
        </w:tc>
      </w:tr>
      <w:tr w:rsidR="00136346" w14:paraId="4D27DCFE" w14:textId="77777777" w:rsidTr="00871913">
        <w:trPr>
          <w:cantSplit/>
          <w:trHeight w:val="397"/>
          <w:tblHeader/>
        </w:trPr>
        <w:tc>
          <w:tcPr>
            <w:tcW w:w="2402" w:type="dxa"/>
            <w:vMerge w:val="restart"/>
            <w:tcBorders>
              <w:left w:val="single" w:sz="12" w:space="0" w:color="auto"/>
            </w:tcBorders>
            <w:shd w:val="clear" w:color="auto" w:fill="0D414E"/>
            <w:vAlign w:val="center"/>
          </w:tcPr>
          <w:p w14:paraId="6C09F93C" w14:textId="77777777" w:rsidR="00136346" w:rsidRPr="006E758A" w:rsidRDefault="00136346" w:rsidP="00391FBB">
            <w:pPr>
              <w:spacing w:before="20" w:after="20"/>
              <w:jc w:val="center"/>
              <w:rPr>
                <w:rFonts w:ascii="Gudea" w:hAnsi="Gudea"/>
                <w:b/>
                <w:bCs/>
              </w:rPr>
            </w:pPr>
            <w:r w:rsidRPr="006E758A">
              <w:rPr>
                <w:rFonts w:ascii="Gudea" w:hAnsi="Gudea"/>
                <w:b/>
                <w:bCs/>
              </w:rPr>
              <w:t>Fonden følger</w:t>
            </w:r>
          </w:p>
        </w:tc>
        <w:tc>
          <w:tcPr>
            <w:tcW w:w="4804" w:type="dxa"/>
            <w:gridSpan w:val="2"/>
            <w:shd w:val="clear" w:color="auto" w:fill="0D414E"/>
          </w:tcPr>
          <w:p w14:paraId="55AB6F67" w14:textId="77777777" w:rsidR="00136346" w:rsidRPr="006E758A" w:rsidRDefault="00136346" w:rsidP="00391FBB">
            <w:pPr>
              <w:spacing w:before="20" w:after="20"/>
              <w:jc w:val="center"/>
              <w:rPr>
                <w:rFonts w:ascii="Gudea" w:hAnsi="Gudea"/>
                <w:b/>
                <w:bCs/>
              </w:rPr>
            </w:pPr>
            <w:r w:rsidRPr="006E758A">
              <w:rPr>
                <w:rFonts w:ascii="Gudea" w:hAnsi="Gudea"/>
                <w:b/>
                <w:bCs/>
              </w:rPr>
              <w:t>Fonden forklarer</w:t>
            </w:r>
          </w:p>
        </w:tc>
        <w:tc>
          <w:tcPr>
            <w:tcW w:w="6529" w:type="dxa"/>
            <w:vMerge w:val="restart"/>
            <w:tcBorders>
              <w:right w:val="single" w:sz="12" w:space="0" w:color="auto"/>
            </w:tcBorders>
            <w:shd w:val="clear" w:color="auto" w:fill="0D414E"/>
            <w:vAlign w:val="center"/>
          </w:tcPr>
          <w:p w14:paraId="2CDD9EF5" w14:textId="77777777" w:rsidR="00136346" w:rsidRPr="006E758A" w:rsidRDefault="00136346" w:rsidP="00391FBB">
            <w:pPr>
              <w:spacing w:before="20" w:after="20"/>
              <w:jc w:val="center"/>
              <w:rPr>
                <w:rFonts w:ascii="Gudea" w:hAnsi="Gudea"/>
                <w:b/>
                <w:bCs/>
              </w:rPr>
            </w:pPr>
            <w:r w:rsidRPr="006E758A">
              <w:rPr>
                <w:rFonts w:ascii="Gudea" w:hAnsi="Gudea"/>
                <w:b/>
                <w:bCs/>
              </w:rPr>
              <w:t>Ikke relevant</w:t>
            </w:r>
          </w:p>
        </w:tc>
      </w:tr>
      <w:tr w:rsidR="00136346" w14:paraId="31A1F041" w14:textId="77777777" w:rsidTr="00871913">
        <w:trPr>
          <w:cantSplit/>
          <w:trHeight w:val="472"/>
          <w:tblHeader/>
        </w:trPr>
        <w:tc>
          <w:tcPr>
            <w:tcW w:w="2402" w:type="dxa"/>
            <w:vMerge/>
            <w:tcBorders>
              <w:left w:val="single" w:sz="12" w:space="0" w:color="auto"/>
            </w:tcBorders>
            <w:shd w:val="clear" w:color="auto" w:fill="0D414E"/>
          </w:tcPr>
          <w:p w14:paraId="0D55DAC3" w14:textId="77777777" w:rsidR="00136346" w:rsidRPr="00892C6A" w:rsidRDefault="00136346" w:rsidP="00391FBB">
            <w:pPr>
              <w:spacing w:before="20" w:after="20"/>
              <w:rPr>
                <w:rFonts w:ascii="Gudea" w:hAnsi="Gudea"/>
              </w:rPr>
            </w:pPr>
          </w:p>
        </w:tc>
        <w:tc>
          <w:tcPr>
            <w:tcW w:w="2402" w:type="dxa"/>
            <w:shd w:val="clear" w:color="auto" w:fill="0D414E"/>
          </w:tcPr>
          <w:p w14:paraId="31B62031" w14:textId="77777777" w:rsidR="00136346" w:rsidRPr="00892C6A" w:rsidRDefault="00136346" w:rsidP="00391FBB">
            <w:pPr>
              <w:spacing w:before="20" w:after="20"/>
              <w:jc w:val="center"/>
              <w:rPr>
                <w:rFonts w:ascii="Gudea" w:hAnsi="Gudea"/>
                <w:i/>
                <w:iCs/>
              </w:rPr>
            </w:pPr>
            <w:r w:rsidRPr="00892C6A">
              <w:rPr>
                <w:rFonts w:ascii="Gudea" w:hAnsi="Gudea"/>
                <w:i/>
                <w:iCs/>
              </w:rPr>
              <w:t>hvorfor</w:t>
            </w:r>
          </w:p>
        </w:tc>
        <w:tc>
          <w:tcPr>
            <w:tcW w:w="2402" w:type="dxa"/>
            <w:shd w:val="clear" w:color="auto" w:fill="0D414E"/>
          </w:tcPr>
          <w:p w14:paraId="32FDB7DE" w14:textId="77777777" w:rsidR="00136346" w:rsidRPr="00892C6A" w:rsidRDefault="00136346" w:rsidP="00391FBB">
            <w:pPr>
              <w:spacing w:before="20" w:after="20"/>
              <w:jc w:val="center"/>
              <w:rPr>
                <w:rFonts w:ascii="Gudea" w:hAnsi="Gudea"/>
                <w:i/>
                <w:iCs/>
              </w:rPr>
            </w:pPr>
            <w:r w:rsidRPr="00892C6A">
              <w:rPr>
                <w:rFonts w:ascii="Gudea" w:hAnsi="Gudea"/>
                <w:i/>
                <w:iCs/>
              </w:rPr>
              <w:t>hvordan</w:t>
            </w:r>
          </w:p>
        </w:tc>
        <w:tc>
          <w:tcPr>
            <w:tcW w:w="6529" w:type="dxa"/>
            <w:vMerge/>
            <w:tcBorders>
              <w:bottom w:val="single" w:sz="4" w:space="0" w:color="auto"/>
              <w:right w:val="single" w:sz="12" w:space="0" w:color="auto"/>
            </w:tcBorders>
          </w:tcPr>
          <w:p w14:paraId="4A837EBD" w14:textId="77777777" w:rsidR="00136346" w:rsidRPr="00892C6A" w:rsidRDefault="00136346" w:rsidP="00391FBB">
            <w:pPr>
              <w:spacing w:before="20" w:after="20"/>
              <w:rPr>
                <w:rFonts w:ascii="Gudea" w:hAnsi="Gudea"/>
              </w:rPr>
            </w:pPr>
          </w:p>
        </w:tc>
      </w:tr>
      <w:tr w:rsidR="00136346" w14:paraId="15639E50" w14:textId="77777777" w:rsidTr="00871913">
        <w:trPr>
          <w:cantSplit/>
          <w:trHeight w:val="1519"/>
          <w:tblHeader/>
        </w:trPr>
        <w:tc>
          <w:tcPr>
            <w:tcW w:w="2402" w:type="dxa"/>
            <w:tcBorders>
              <w:left w:val="single" w:sz="12" w:space="0" w:color="auto"/>
              <w:bottom w:val="single" w:sz="12" w:space="0" w:color="auto"/>
            </w:tcBorders>
          </w:tcPr>
          <w:p w14:paraId="2C8AAE0E" w14:textId="0AC77681" w:rsidR="00136346" w:rsidRPr="00892C6A" w:rsidRDefault="00FC5D1C" w:rsidP="00391FBB">
            <w:pPr>
              <w:spacing w:before="20" w:after="20"/>
              <w:rPr>
                <w:rFonts w:ascii="Gudea" w:hAnsi="Gudea"/>
              </w:rPr>
            </w:pPr>
            <w:r>
              <w:rPr>
                <w:rFonts w:ascii="Gudea" w:hAnsi="Gudea"/>
              </w:rPr>
              <w:t xml:space="preserve">Ikke relevant for fonden, da fonden udelukkende </w:t>
            </w:r>
            <w:r w:rsidR="00DD1ABE">
              <w:rPr>
                <w:rFonts w:ascii="Gudea" w:hAnsi="Gudea"/>
              </w:rPr>
              <w:t xml:space="preserve">drives </w:t>
            </w:r>
            <w:r>
              <w:rPr>
                <w:rFonts w:ascii="Gudea" w:hAnsi="Gudea"/>
              </w:rPr>
              <w:t>af frivillige.</w:t>
            </w:r>
          </w:p>
        </w:tc>
        <w:tc>
          <w:tcPr>
            <w:tcW w:w="2402" w:type="dxa"/>
            <w:tcBorders>
              <w:bottom w:val="single" w:sz="12" w:space="0" w:color="auto"/>
            </w:tcBorders>
          </w:tcPr>
          <w:p w14:paraId="5F440AA7" w14:textId="4CA3F3EF" w:rsidR="00136346" w:rsidRPr="00892C6A" w:rsidRDefault="00136346" w:rsidP="00391FBB">
            <w:pPr>
              <w:spacing w:before="20" w:after="20"/>
              <w:rPr>
                <w:rFonts w:ascii="Gudea" w:hAnsi="Gudea"/>
              </w:rPr>
            </w:pPr>
          </w:p>
        </w:tc>
        <w:tc>
          <w:tcPr>
            <w:tcW w:w="2402" w:type="dxa"/>
            <w:tcBorders>
              <w:bottom w:val="single" w:sz="12" w:space="0" w:color="auto"/>
            </w:tcBorders>
          </w:tcPr>
          <w:p w14:paraId="50599204" w14:textId="0FC32660" w:rsidR="00136346" w:rsidRPr="00892C6A" w:rsidRDefault="00136346" w:rsidP="00391FBB">
            <w:pPr>
              <w:spacing w:before="20" w:after="20"/>
              <w:rPr>
                <w:rFonts w:ascii="Gudea" w:hAnsi="Gudea"/>
              </w:rPr>
            </w:pPr>
          </w:p>
        </w:tc>
        <w:tc>
          <w:tcPr>
            <w:tcW w:w="6529" w:type="dxa"/>
            <w:tcBorders>
              <w:bottom w:val="single" w:sz="12" w:space="0" w:color="auto"/>
              <w:right w:val="single" w:sz="12" w:space="0" w:color="auto"/>
              <w:tl2br w:val="nil"/>
              <w:tr2bl w:val="nil"/>
            </w:tcBorders>
            <w:shd w:val="clear" w:color="auto" w:fill="0D414E"/>
          </w:tcPr>
          <w:p w14:paraId="17438C21" w14:textId="78FFFE13" w:rsidR="00136346" w:rsidRPr="00892C6A" w:rsidRDefault="00136346" w:rsidP="00391FBB">
            <w:pPr>
              <w:spacing w:before="20" w:after="20"/>
              <w:rPr>
                <w:rFonts w:ascii="Gudea" w:hAnsi="Gudea"/>
              </w:rPr>
            </w:pPr>
          </w:p>
        </w:tc>
      </w:tr>
    </w:tbl>
    <w:p w14:paraId="1B91A357" w14:textId="77777777" w:rsidR="00136346" w:rsidRDefault="00136346"/>
    <w:p w14:paraId="7F3170DC" w14:textId="77777777" w:rsidR="0094413D" w:rsidRDefault="0094413D"/>
    <w:p w14:paraId="3C4EF733" w14:textId="77777777" w:rsidR="0094413D" w:rsidRDefault="0094413D"/>
    <w:p w14:paraId="6D36AA53" w14:textId="77777777" w:rsidR="0094413D" w:rsidRDefault="0094413D"/>
    <w:p w14:paraId="2940976F" w14:textId="77777777" w:rsidR="0094413D" w:rsidRDefault="0094413D"/>
    <w:p w14:paraId="0E8B78A7" w14:textId="77777777" w:rsidR="0094413D" w:rsidRDefault="0094413D"/>
    <w:p w14:paraId="7D707C1E" w14:textId="77777777" w:rsidR="0094413D" w:rsidRDefault="0094413D"/>
    <w:p w14:paraId="15515FB6" w14:textId="77777777" w:rsidR="0094413D" w:rsidRDefault="0094413D"/>
    <w:p w14:paraId="4B6B927B" w14:textId="18E7895D" w:rsidR="00E10AB1" w:rsidRDefault="00E10AB1" w:rsidP="00E10AB1">
      <w:pPr>
        <w:pStyle w:val="Overskrift4"/>
        <w:rPr>
          <w:sz w:val="26"/>
        </w:rPr>
      </w:pPr>
      <w:r w:rsidRPr="009D6246">
        <w:rPr>
          <w:szCs w:val="32"/>
        </w:rPr>
        <w:t>2.5. Udpegningsperiode</w:t>
      </w:r>
    </w:p>
    <w:tbl>
      <w:tblPr>
        <w:tblStyle w:val="Tabel-Gitter"/>
        <w:tblW w:w="13593" w:type="dxa"/>
        <w:tblLayout w:type="fixed"/>
        <w:tblLook w:val="04A0" w:firstRow="1" w:lastRow="0" w:firstColumn="1" w:lastColumn="0" w:noHBand="0" w:noVBand="1"/>
        <w:tblDescription w:val="Tabel 14"/>
      </w:tblPr>
      <w:tblGrid>
        <w:gridCol w:w="2402"/>
        <w:gridCol w:w="2402"/>
        <w:gridCol w:w="2402"/>
        <w:gridCol w:w="6387"/>
      </w:tblGrid>
      <w:tr w:rsidR="00136346" w14:paraId="29EBC6EA" w14:textId="77777777" w:rsidTr="00871913">
        <w:trPr>
          <w:cantSplit/>
          <w:tblHeader/>
        </w:trPr>
        <w:tc>
          <w:tcPr>
            <w:tcW w:w="13593" w:type="dxa"/>
            <w:gridSpan w:val="4"/>
            <w:tcBorders>
              <w:top w:val="single" w:sz="12" w:space="0" w:color="auto"/>
              <w:left w:val="single" w:sz="12" w:space="0" w:color="auto"/>
              <w:right w:val="single" w:sz="12" w:space="0" w:color="auto"/>
            </w:tcBorders>
          </w:tcPr>
          <w:p w14:paraId="3D1D58FD" w14:textId="23F9D846" w:rsidR="00136346" w:rsidRPr="00264CA1" w:rsidRDefault="00136346" w:rsidP="00DD2DA3">
            <w:pPr>
              <w:spacing w:before="120" w:after="120"/>
              <w:jc w:val="both"/>
              <w:rPr>
                <w:rFonts w:ascii="Gudea" w:hAnsi="Gudea"/>
                <w:color w:val="0D414E"/>
              </w:rPr>
            </w:pPr>
            <w:r w:rsidRPr="00264CA1">
              <w:rPr>
                <w:rFonts w:ascii="Gudea" w:hAnsi="Gudea"/>
                <w:b/>
                <w:bCs/>
                <w:color w:val="0D414E"/>
              </w:rPr>
              <w:t>2.5.1</w:t>
            </w:r>
            <w:r w:rsidRPr="00D64DBA">
              <w:rPr>
                <w:rFonts w:ascii="Gudea" w:hAnsi="Gudea"/>
                <w:color w:val="0D414E"/>
              </w:rPr>
              <w:t xml:space="preserve"> Det </w:t>
            </w:r>
            <w:r w:rsidRPr="00264CA1">
              <w:rPr>
                <w:rFonts w:ascii="Gudea" w:hAnsi="Gudea"/>
                <w:b/>
                <w:bCs/>
                <w:color w:val="0D414E"/>
              </w:rPr>
              <w:t>anbefales</w:t>
            </w:r>
            <w:r w:rsidRPr="00D64DBA">
              <w:rPr>
                <w:rFonts w:ascii="Gudea" w:hAnsi="Gudea"/>
                <w:color w:val="0D414E"/>
              </w:rPr>
              <w:t>, at bestyrelsens medlemmer som minimum udpeges for en periode på to år ad gangen</w:t>
            </w:r>
            <w:r w:rsidR="003F6028">
              <w:rPr>
                <w:rFonts w:ascii="Gudea" w:hAnsi="Gudea"/>
                <w:color w:val="0D414E"/>
              </w:rPr>
              <w:t>,</w:t>
            </w:r>
            <w:r w:rsidRPr="00D64DBA">
              <w:rPr>
                <w:rFonts w:ascii="Gudea" w:hAnsi="Gudea"/>
                <w:color w:val="0D414E"/>
              </w:rPr>
              <w:t xml:space="preserve"> og maksimalt for en periode på fire år ad gangen. Genudpegning kan finde sted.</w:t>
            </w:r>
          </w:p>
        </w:tc>
      </w:tr>
      <w:tr w:rsidR="00136346" w14:paraId="65F0306D" w14:textId="77777777" w:rsidTr="00871913">
        <w:trPr>
          <w:cantSplit/>
          <w:trHeight w:val="397"/>
          <w:tblHeader/>
        </w:trPr>
        <w:tc>
          <w:tcPr>
            <w:tcW w:w="2402" w:type="dxa"/>
            <w:vMerge w:val="restart"/>
            <w:tcBorders>
              <w:left w:val="single" w:sz="12" w:space="0" w:color="auto"/>
            </w:tcBorders>
            <w:shd w:val="clear" w:color="auto" w:fill="0D414E"/>
            <w:vAlign w:val="center"/>
          </w:tcPr>
          <w:p w14:paraId="553AD327" w14:textId="77777777" w:rsidR="00136346" w:rsidRPr="006E758A" w:rsidRDefault="00136346" w:rsidP="00391FBB">
            <w:pPr>
              <w:spacing w:before="20" w:after="20"/>
              <w:jc w:val="center"/>
              <w:rPr>
                <w:rFonts w:ascii="Gudea" w:hAnsi="Gudea"/>
                <w:b/>
                <w:bCs/>
              </w:rPr>
            </w:pPr>
            <w:r w:rsidRPr="006E758A">
              <w:rPr>
                <w:rFonts w:ascii="Gudea" w:hAnsi="Gudea"/>
                <w:b/>
                <w:bCs/>
              </w:rPr>
              <w:t>Fonden følger</w:t>
            </w:r>
          </w:p>
        </w:tc>
        <w:tc>
          <w:tcPr>
            <w:tcW w:w="4804" w:type="dxa"/>
            <w:gridSpan w:val="2"/>
            <w:shd w:val="clear" w:color="auto" w:fill="0D414E"/>
          </w:tcPr>
          <w:p w14:paraId="4CC35855" w14:textId="77777777" w:rsidR="00136346" w:rsidRPr="006E758A" w:rsidRDefault="00136346" w:rsidP="00391FBB">
            <w:pPr>
              <w:spacing w:before="20" w:after="20"/>
              <w:jc w:val="center"/>
              <w:rPr>
                <w:rFonts w:ascii="Gudea" w:hAnsi="Gudea"/>
                <w:b/>
                <w:bCs/>
              </w:rPr>
            </w:pPr>
            <w:r w:rsidRPr="006E758A">
              <w:rPr>
                <w:rFonts w:ascii="Gudea" w:hAnsi="Gudea"/>
                <w:b/>
                <w:bCs/>
              </w:rPr>
              <w:t>Fonden forklarer</w:t>
            </w:r>
          </w:p>
        </w:tc>
        <w:tc>
          <w:tcPr>
            <w:tcW w:w="6387" w:type="dxa"/>
            <w:vMerge w:val="restart"/>
            <w:tcBorders>
              <w:right w:val="single" w:sz="12" w:space="0" w:color="auto"/>
            </w:tcBorders>
            <w:shd w:val="clear" w:color="auto" w:fill="0D414E"/>
            <w:vAlign w:val="center"/>
          </w:tcPr>
          <w:p w14:paraId="7D20948F" w14:textId="77777777" w:rsidR="00136346" w:rsidRPr="006E758A" w:rsidRDefault="00136346" w:rsidP="00391FBB">
            <w:pPr>
              <w:spacing w:before="20" w:after="20"/>
              <w:jc w:val="center"/>
              <w:rPr>
                <w:rFonts w:ascii="Gudea" w:hAnsi="Gudea"/>
                <w:b/>
                <w:bCs/>
              </w:rPr>
            </w:pPr>
            <w:r w:rsidRPr="006E758A">
              <w:rPr>
                <w:rFonts w:ascii="Gudea" w:hAnsi="Gudea"/>
                <w:b/>
                <w:bCs/>
              </w:rPr>
              <w:t>Ikke relevant</w:t>
            </w:r>
          </w:p>
        </w:tc>
      </w:tr>
      <w:tr w:rsidR="00136346" w14:paraId="1DE3E423" w14:textId="77777777" w:rsidTr="00871913">
        <w:trPr>
          <w:cantSplit/>
          <w:trHeight w:val="423"/>
          <w:tblHeader/>
        </w:trPr>
        <w:tc>
          <w:tcPr>
            <w:tcW w:w="2402" w:type="dxa"/>
            <w:vMerge/>
            <w:tcBorders>
              <w:left w:val="single" w:sz="12" w:space="0" w:color="auto"/>
            </w:tcBorders>
            <w:shd w:val="clear" w:color="auto" w:fill="0D414E"/>
          </w:tcPr>
          <w:p w14:paraId="4A7EB6D0" w14:textId="77777777" w:rsidR="00136346" w:rsidRPr="00892C6A" w:rsidRDefault="00136346" w:rsidP="00391FBB">
            <w:pPr>
              <w:spacing w:before="20" w:after="20"/>
              <w:rPr>
                <w:rFonts w:ascii="Gudea" w:hAnsi="Gudea"/>
              </w:rPr>
            </w:pPr>
          </w:p>
        </w:tc>
        <w:tc>
          <w:tcPr>
            <w:tcW w:w="2402" w:type="dxa"/>
            <w:shd w:val="clear" w:color="auto" w:fill="0D414E"/>
          </w:tcPr>
          <w:p w14:paraId="7A383502" w14:textId="77777777" w:rsidR="00136346" w:rsidRPr="00892C6A" w:rsidRDefault="00136346" w:rsidP="00391FBB">
            <w:pPr>
              <w:spacing w:before="20" w:after="20"/>
              <w:jc w:val="center"/>
              <w:rPr>
                <w:rFonts w:ascii="Gudea" w:hAnsi="Gudea"/>
                <w:i/>
                <w:iCs/>
              </w:rPr>
            </w:pPr>
            <w:r w:rsidRPr="00892C6A">
              <w:rPr>
                <w:rFonts w:ascii="Gudea" w:hAnsi="Gudea"/>
                <w:i/>
                <w:iCs/>
              </w:rPr>
              <w:t>hvorfor</w:t>
            </w:r>
          </w:p>
        </w:tc>
        <w:tc>
          <w:tcPr>
            <w:tcW w:w="2402" w:type="dxa"/>
            <w:shd w:val="clear" w:color="auto" w:fill="0D414E"/>
          </w:tcPr>
          <w:p w14:paraId="595679B2" w14:textId="77777777" w:rsidR="00136346" w:rsidRPr="00892C6A" w:rsidRDefault="00136346" w:rsidP="00391FBB">
            <w:pPr>
              <w:spacing w:before="20" w:after="20"/>
              <w:jc w:val="center"/>
              <w:rPr>
                <w:rFonts w:ascii="Gudea" w:hAnsi="Gudea"/>
                <w:i/>
                <w:iCs/>
              </w:rPr>
            </w:pPr>
            <w:r w:rsidRPr="00892C6A">
              <w:rPr>
                <w:rFonts w:ascii="Gudea" w:hAnsi="Gudea"/>
                <w:i/>
                <w:iCs/>
              </w:rPr>
              <w:t>hvordan</w:t>
            </w:r>
          </w:p>
        </w:tc>
        <w:tc>
          <w:tcPr>
            <w:tcW w:w="6387" w:type="dxa"/>
            <w:vMerge/>
            <w:tcBorders>
              <w:bottom w:val="single" w:sz="4" w:space="0" w:color="auto"/>
              <w:right w:val="single" w:sz="12" w:space="0" w:color="auto"/>
            </w:tcBorders>
          </w:tcPr>
          <w:p w14:paraId="65879820" w14:textId="77777777" w:rsidR="00136346" w:rsidRPr="00892C6A" w:rsidRDefault="00136346" w:rsidP="00391FBB">
            <w:pPr>
              <w:spacing w:before="20" w:after="20"/>
              <w:rPr>
                <w:rFonts w:ascii="Gudea" w:hAnsi="Gudea"/>
              </w:rPr>
            </w:pPr>
          </w:p>
        </w:tc>
      </w:tr>
      <w:tr w:rsidR="00136346" w14:paraId="496582B7" w14:textId="77777777" w:rsidTr="00871913">
        <w:trPr>
          <w:cantSplit/>
          <w:trHeight w:val="1555"/>
          <w:tblHeader/>
        </w:trPr>
        <w:tc>
          <w:tcPr>
            <w:tcW w:w="2402" w:type="dxa"/>
            <w:tcBorders>
              <w:left w:val="single" w:sz="12" w:space="0" w:color="auto"/>
              <w:bottom w:val="single" w:sz="12" w:space="0" w:color="auto"/>
            </w:tcBorders>
          </w:tcPr>
          <w:p w14:paraId="4AB3C464" w14:textId="792C45D5" w:rsidR="00136346" w:rsidRPr="00892C6A" w:rsidRDefault="00DD1ABE" w:rsidP="00391FBB">
            <w:pPr>
              <w:spacing w:before="20" w:after="20"/>
              <w:jc w:val="both"/>
              <w:rPr>
                <w:rFonts w:ascii="Gudea" w:hAnsi="Gudea"/>
              </w:rPr>
            </w:pPr>
            <w:r>
              <w:rPr>
                <w:rFonts w:ascii="Gudea" w:hAnsi="Gudea"/>
              </w:rPr>
              <w:t xml:space="preserve">Jf. vedtægterne vælges medlemmerne for 2 år ad gangen. </w:t>
            </w:r>
            <w:r>
              <w:rPr>
                <w:rFonts w:ascii="Gudea" w:hAnsi="Gudea"/>
              </w:rPr>
              <w:br/>
              <w:t>½ af medlemmerne er på valg hvert år.</w:t>
            </w:r>
          </w:p>
        </w:tc>
        <w:tc>
          <w:tcPr>
            <w:tcW w:w="2402" w:type="dxa"/>
            <w:tcBorders>
              <w:bottom w:val="single" w:sz="12" w:space="0" w:color="auto"/>
            </w:tcBorders>
          </w:tcPr>
          <w:p w14:paraId="6D821A93" w14:textId="1EF3D0A5" w:rsidR="00136346" w:rsidRPr="00892C6A" w:rsidRDefault="00DD1ABE" w:rsidP="00391FBB">
            <w:pPr>
              <w:spacing w:before="20" w:after="20"/>
              <w:rPr>
                <w:rFonts w:ascii="Gudea" w:hAnsi="Gudea"/>
              </w:rPr>
            </w:pPr>
            <w:r>
              <w:rPr>
                <w:rFonts w:ascii="Gudea" w:hAnsi="Gudea"/>
              </w:rPr>
              <w:t>Det fremgår af vedtægterne.</w:t>
            </w:r>
          </w:p>
        </w:tc>
        <w:tc>
          <w:tcPr>
            <w:tcW w:w="2402" w:type="dxa"/>
            <w:tcBorders>
              <w:bottom w:val="single" w:sz="12" w:space="0" w:color="auto"/>
            </w:tcBorders>
          </w:tcPr>
          <w:p w14:paraId="334268F9" w14:textId="58E46BD9" w:rsidR="00136346" w:rsidRPr="00892C6A" w:rsidRDefault="00EF4EB6" w:rsidP="00391FBB">
            <w:pPr>
              <w:spacing w:before="20" w:after="20"/>
              <w:rPr>
                <w:rFonts w:ascii="Gudea" w:hAnsi="Gudea"/>
              </w:rPr>
            </w:pPr>
            <w:r>
              <w:rPr>
                <w:rFonts w:ascii="Gudea" w:hAnsi="Gudea"/>
              </w:rPr>
              <w:t>Ikke relevant.</w:t>
            </w:r>
          </w:p>
        </w:tc>
        <w:tc>
          <w:tcPr>
            <w:tcW w:w="6387" w:type="dxa"/>
            <w:tcBorders>
              <w:bottom w:val="single" w:sz="12" w:space="0" w:color="auto"/>
              <w:right w:val="single" w:sz="12" w:space="0" w:color="auto"/>
              <w:tl2br w:val="nil"/>
              <w:tr2bl w:val="nil"/>
            </w:tcBorders>
            <w:shd w:val="clear" w:color="auto" w:fill="0D414E"/>
          </w:tcPr>
          <w:p w14:paraId="15C1DDC5" w14:textId="3C7552CC" w:rsidR="00136346" w:rsidRPr="00892C6A" w:rsidRDefault="00136346" w:rsidP="00391FBB">
            <w:pPr>
              <w:spacing w:before="20" w:after="20"/>
              <w:rPr>
                <w:rFonts w:ascii="Gudea" w:hAnsi="Gudea"/>
              </w:rPr>
            </w:pPr>
          </w:p>
        </w:tc>
      </w:tr>
    </w:tbl>
    <w:p w14:paraId="30B6D475" w14:textId="77777777" w:rsidR="009B4B68" w:rsidRDefault="009B4B68"/>
    <w:tbl>
      <w:tblPr>
        <w:tblStyle w:val="Tabel-Gitter"/>
        <w:tblW w:w="13593" w:type="dxa"/>
        <w:tblLayout w:type="fixed"/>
        <w:tblLook w:val="04A0" w:firstRow="1" w:lastRow="0" w:firstColumn="1" w:lastColumn="0" w:noHBand="0" w:noVBand="1"/>
        <w:tblDescription w:val="Tabel 15"/>
      </w:tblPr>
      <w:tblGrid>
        <w:gridCol w:w="2402"/>
        <w:gridCol w:w="2402"/>
        <w:gridCol w:w="2402"/>
        <w:gridCol w:w="6387"/>
      </w:tblGrid>
      <w:tr w:rsidR="00136346" w14:paraId="6E0D78FF" w14:textId="77777777" w:rsidTr="00871913">
        <w:trPr>
          <w:cantSplit/>
          <w:tblHeader/>
        </w:trPr>
        <w:tc>
          <w:tcPr>
            <w:tcW w:w="13593" w:type="dxa"/>
            <w:gridSpan w:val="4"/>
            <w:tcBorders>
              <w:top w:val="single" w:sz="12" w:space="0" w:color="auto"/>
              <w:left w:val="single" w:sz="12" w:space="0" w:color="auto"/>
              <w:right w:val="single" w:sz="12" w:space="0" w:color="auto"/>
            </w:tcBorders>
          </w:tcPr>
          <w:p w14:paraId="63812FA3" w14:textId="22C6D836" w:rsidR="00136346" w:rsidRPr="008D414A" w:rsidRDefault="00D64DBA" w:rsidP="00DD2DA3">
            <w:pPr>
              <w:spacing w:before="120" w:after="120"/>
              <w:jc w:val="both"/>
              <w:rPr>
                <w:rFonts w:ascii="Gudea" w:hAnsi="Gudea"/>
                <w:color w:val="0D414E"/>
              </w:rPr>
            </w:pPr>
            <w:r w:rsidRPr="00264CA1">
              <w:rPr>
                <w:rFonts w:ascii="Gudea" w:hAnsi="Gudea"/>
                <w:b/>
                <w:bCs/>
                <w:color w:val="0D414E"/>
              </w:rPr>
              <w:lastRenderedPageBreak/>
              <w:t>2.5.2</w:t>
            </w:r>
            <w:r w:rsidRPr="00D64DBA">
              <w:rPr>
                <w:rFonts w:ascii="Gudea" w:hAnsi="Gudea"/>
                <w:color w:val="0D414E"/>
              </w:rPr>
              <w:t xml:space="preserve"> Det </w:t>
            </w:r>
            <w:r w:rsidRPr="00264CA1">
              <w:rPr>
                <w:rFonts w:ascii="Gudea" w:hAnsi="Gudea"/>
                <w:b/>
                <w:bCs/>
                <w:color w:val="0D414E"/>
              </w:rPr>
              <w:t>anbefales</w:t>
            </w:r>
            <w:r w:rsidRPr="00D64DBA">
              <w:rPr>
                <w:rFonts w:ascii="Gudea" w:hAnsi="Gudea"/>
                <w:color w:val="0D414E"/>
              </w:rPr>
              <w:t>, at der for medlemmerne af bestyrelsen fastsættes en aldersgrænse, som offentliggøres i ledelsesberetningen eller på fondens hjemmeside.</w:t>
            </w:r>
          </w:p>
        </w:tc>
      </w:tr>
      <w:tr w:rsidR="00136346" w:rsidRPr="00892C6A" w14:paraId="10F85391" w14:textId="77777777" w:rsidTr="00871913">
        <w:trPr>
          <w:cantSplit/>
          <w:trHeight w:hRule="exact" w:val="397"/>
          <w:tblHeader/>
        </w:trPr>
        <w:tc>
          <w:tcPr>
            <w:tcW w:w="2402" w:type="dxa"/>
            <w:vMerge w:val="restart"/>
            <w:tcBorders>
              <w:left w:val="single" w:sz="12" w:space="0" w:color="auto"/>
            </w:tcBorders>
            <w:shd w:val="clear" w:color="auto" w:fill="0D414E"/>
            <w:vAlign w:val="center"/>
          </w:tcPr>
          <w:p w14:paraId="15E7C759" w14:textId="77777777" w:rsidR="00136346" w:rsidRPr="006E758A" w:rsidRDefault="00136346" w:rsidP="00391FBB">
            <w:pPr>
              <w:spacing w:before="20" w:after="20"/>
              <w:jc w:val="center"/>
              <w:rPr>
                <w:rFonts w:ascii="Gudea" w:hAnsi="Gudea"/>
                <w:b/>
                <w:bCs/>
              </w:rPr>
            </w:pPr>
            <w:r w:rsidRPr="006E758A">
              <w:rPr>
                <w:rFonts w:ascii="Gudea" w:hAnsi="Gudea"/>
                <w:b/>
                <w:bCs/>
              </w:rPr>
              <w:t>Fonden følger</w:t>
            </w:r>
          </w:p>
        </w:tc>
        <w:tc>
          <w:tcPr>
            <w:tcW w:w="4804" w:type="dxa"/>
            <w:gridSpan w:val="2"/>
            <w:shd w:val="clear" w:color="auto" w:fill="0D414E"/>
          </w:tcPr>
          <w:p w14:paraId="77D76CC8" w14:textId="77777777" w:rsidR="00136346" w:rsidRPr="006E758A" w:rsidRDefault="00136346" w:rsidP="00391FBB">
            <w:pPr>
              <w:spacing w:before="20" w:after="20"/>
              <w:jc w:val="center"/>
              <w:rPr>
                <w:rFonts w:ascii="Gudea" w:hAnsi="Gudea"/>
                <w:b/>
                <w:bCs/>
              </w:rPr>
            </w:pPr>
            <w:r w:rsidRPr="006E758A">
              <w:rPr>
                <w:rFonts w:ascii="Gudea" w:hAnsi="Gudea"/>
                <w:b/>
                <w:bCs/>
              </w:rPr>
              <w:t>Fonden forklarer</w:t>
            </w:r>
          </w:p>
        </w:tc>
        <w:tc>
          <w:tcPr>
            <w:tcW w:w="6387" w:type="dxa"/>
            <w:vMerge w:val="restart"/>
            <w:tcBorders>
              <w:right w:val="single" w:sz="12" w:space="0" w:color="auto"/>
            </w:tcBorders>
            <w:shd w:val="clear" w:color="auto" w:fill="0D414E"/>
            <w:vAlign w:val="center"/>
          </w:tcPr>
          <w:p w14:paraId="1E75317D" w14:textId="77777777" w:rsidR="00136346" w:rsidRPr="006E758A" w:rsidRDefault="00136346" w:rsidP="00391FBB">
            <w:pPr>
              <w:spacing w:before="20" w:after="20"/>
              <w:jc w:val="center"/>
              <w:rPr>
                <w:rFonts w:ascii="Gudea" w:hAnsi="Gudea"/>
                <w:b/>
                <w:bCs/>
              </w:rPr>
            </w:pPr>
            <w:r w:rsidRPr="006E758A">
              <w:rPr>
                <w:rFonts w:ascii="Gudea" w:hAnsi="Gudea"/>
                <w:b/>
                <w:bCs/>
              </w:rPr>
              <w:t>Ikke relevant</w:t>
            </w:r>
          </w:p>
        </w:tc>
      </w:tr>
      <w:tr w:rsidR="00136346" w:rsidRPr="00892C6A" w14:paraId="14AAB098" w14:textId="77777777" w:rsidTr="00871913">
        <w:trPr>
          <w:cantSplit/>
          <w:trHeight w:val="423"/>
          <w:tblHeader/>
        </w:trPr>
        <w:tc>
          <w:tcPr>
            <w:tcW w:w="2402" w:type="dxa"/>
            <w:vMerge/>
            <w:tcBorders>
              <w:left w:val="single" w:sz="12" w:space="0" w:color="auto"/>
            </w:tcBorders>
            <w:shd w:val="clear" w:color="auto" w:fill="0D414E"/>
          </w:tcPr>
          <w:p w14:paraId="21AA9C46" w14:textId="77777777" w:rsidR="00136346" w:rsidRPr="00892C6A" w:rsidRDefault="00136346" w:rsidP="00391FBB">
            <w:pPr>
              <w:spacing w:before="20" w:after="20"/>
              <w:rPr>
                <w:rFonts w:ascii="Gudea" w:hAnsi="Gudea"/>
              </w:rPr>
            </w:pPr>
          </w:p>
        </w:tc>
        <w:tc>
          <w:tcPr>
            <w:tcW w:w="2402" w:type="dxa"/>
            <w:shd w:val="clear" w:color="auto" w:fill="0D414E"/>
          </w:tcPr>
          <w:p w14:paraId="2939DE8E" w14:textId="77777777" w:rsidR="00136346" w:rsidRPr="00892C6A" w:rsidRDefault="00136346" w:rsidP="00391FBB">
            <w:pPr>
              <w:spacing w:before="20" w:after="20"/>
              <w:jc w:val="center"/>
              <w:rPr>
                <w:rFonts w:ascii="Gudea" w:hAnsi="Gudea"/>
                <w:i/>
                <w:iCs/>
              </w:rPr>
            </w:pPr>
            <w:r w:rsidRPr="00892C6A">
              <w:rPr>
                <w:rFonts w:ascii="Gudea" w:hAnsi="Gudea"/>
                <w:i/>
                <w:iCs/>
              </w:rPr>
              <w:t>hvorfor</w:t>
            </w:r>
          </w:p>
        </w:tc>
        <w:tc>
          <w:tcPr>
            <w:tcW w:w="2402" w:type="dxa"/>
            <w:shd w:val="clear" w:color="auto" w:fill="0D414E"/>
          </w:tcPr>
          <w:p w14:paraId="2C1BBF1C" w14:textId="77777777" w:rsidR="00136346" w:rsidRPr="00892C6A" w:rsidRDefault="00136346" w:rsidP="00391FBB">
            <w:pPr>
              <w:spacing w:before="20" w:after="20"/>
              <w:jc w:val="center"/>
              <w:rPr>
                <w:rFonts w:ascii="Gudea" w:hAnsi="Gudea"/>
                <w:i/>
                <w:iCs/>
              </w:rPr>
            </w:pPr>
            <w:r w:rsidRPr="00892C6A">
              <w:rPr>
                <w:rFonts w:ascii="Gudea" w:hAnsi="Gudea"/>
                <w:i/>
                <w:iCs/>
              </w:rPr>
              <w:t>hvordan</w:t>
            </w:r>
          </w:p>
        </w:tc>
        <w:tc>
          <w:tcPr>
            <w:tcW w:w="6387" w:type="dxa"/>
            <w:vMerge/>
            <w:tcBorders>
              <w:bottom w:val="single" w:sz="4" w:space="0" w:color="auto"/>
              <w:right w:val="single" w:sz="12" w:space="0" w:color="auto"/>
            </w:tcBorders>
          </w:tcPr>
          <w:p w14:paraId="3F7F60A0" w14:textId="77777777" w:rsidR="00136346" w:rsidRPr="00892C6A" w:rsidRDefault="00136346" w:rsidP="00391FBB">
            <w:pPr>
              <w:spacing w:before="20" w:after="20"/>
              <w:rPr>
                <w:rFonts w:ascii="Gudea" w:hAnsi="Gudea"/>
              </w:rPr>
            </w:pPr>
          </w:p>
        </w:tc>
      </w:tr>
      <w:tr w:rsidR="00136346" w14:paraId="2A763209" w14:textId="77777777" w:rsidTr="00871913">
        <w:trPr>
          <w:cantSplit/>
          <w:trHeight w:val="1550"/>
          <w:tblHeader/>
        </w:trPr>
        <w:tc>
          <w:tcPr>
            <w:tcW w:w="2402" w:type="dxa"/>
            <w:tcBorders>
              <w:left w:val="single" w:sz="12" w:space="0" w:color="auto"/>
              <w:bottom w:val="single" w:sz="12" w:space="0" w:color="auto"/>
            </w:tcBorders>
          </w:tcPr>
          <w:p w14:paraId="73458238" w14:textId="595E9990" w:rsidR="00136346" w:rsidRDefault="00EF4EB6" w:rsidP="00391FBB">
            <w:pPr>
              <w:spacing w:before="20" w:after="20"/>
            </w:pPr>
            <w:r>
              <w:t>Der er jf. vedtægterne ikke en aldersgrænse for medlemmer af bestyrelsen.</w:t>
            </w:r>
          </w:p>
        </w:tc>
        <w:tc>
          <w:tcPr>
            <w:tcW w:w="2402" w:type="dxa"/>
            <w:tcBorders>
              <w:bottom w:val="single" w:sz="12" w:space="0" w:color="auto"/>
            </w:tcBorders>
          </w:tcPr>
          <w:p w14:paraId="4CA197BA" w14:textId="15C6E951" w:rsidR="00136346" w:rsidRDefault="00EF4EB6" w:rsidP="00391FBB">
            <w:pPr>
              <w:spacing w:before="20" w:after="20"/>
            </w:pPr>
            <w:r>
              <w:t>Ikke relevant.</w:t>
            </w:r>
          </w:p>
        </w:tc>
        <w:tc>
          <w:tcPr>
            <w:tcW w:w="2402" w:type="dxa"/>
            <w:tcBorders>
              <w:bottom w:val="single" w:sz="12" w:space="0" w:color="auto"/>
            </w:tcBorders>
          </w:tcPr>
          <w:p w14:paraId="6E469E4C" w14:textId="6540FB53" w:rsidR="00136346" w:rsidRDefault="00EF4EB6" w:rsidP="00391FBB">
            <w:pPr>
              <w:spacing w:before="20" w:after="20"/>
            </w:pPr>
            <w:r>
              <w:t>Ikke relevant.</w:t>
            </w:r>
          </w:p>
        </w:tc>
        <w:tc>
          <w:tcPr>
            <w:tcW w:w="6387" w:type="dxa"/>
            <w:tcBorders>
              <w:bottom w:val="single" w:sz="12" w:space="0" w:color="auto"/>
              <w:right w:val="single" w:sz="12" w:space="0" w:color="auto"/>
              <w:tl2br w:val="nil"/>
              <w:tr2bl w:val="nil"/>
            </w:tcBorders>
            <w:shd w:val="clear" w:color="auto" w:fill="0D414E"/>
          </w:tcPr>
          <w:p w14:paraId="2633C0BF" w14:textId="2CFE7509" w:rsidR="00136346" w:rsidRDefault="00136346" w:rsidP="00391FBB">
            <w:pPr>
              <w:spacing w:before="20" w:after="20"/>
            </w:pPr>
          </w:p>
        </w:tc>
      </w:tr>
    </w:tbl>
    <w:p w14:paraId="43EA4802" w14:textId="77777777" w:rsidR="00391FBB" w:rsidRDefault="00391FBB"/>
    <w:p w14:paraId="098E9166" w14:textId="582988C9" w:rsidR="00E10AB1" w:rsidRDefault="00E10AB1" w:rsidP="00CA591E">
      <w:pPr>
        <w:pStyle w:val="Overskrift4"/>
        <w:pageBreakBefore/>
        <w:rPr>
          <w:sz w:val="26"/>
        </w:rPr>
      </w:pPr>
      <w:r w:rsidRPr="009D6246">
        <w:rPr>
          <w:szCs w:val="32"/>
        </w:rPr>
        <w:lastRenderedPageBreak/>
        <w:t>2.6. Evaluering</w:t>
      </w:r>
    </w:p>
    <w:tbl>
      <w:tblPr>
        <w:tblStyle w:val="Tabel-Gitter"/>
        <w:tblW w:w="13593" w:type="dxa"/>
        <w:tblLayout w:type="fixed"/>
        <w:tblLook w:val="04A0" w:firstRow="1" w:lastRow="0" w:firstColumn="1" w:lastColumn="0" w:noHBand="0" w:noVBand="1"/>
        <w:tblDescription w:val="Tabel 16"/>
      </w:tblPr>
      <w:tblGrid>
        <w:gridCol w:w="2402"/>
        <w:gridCol w:w="2402"/>
        <w:gridCol w:w="2402"/>
        <w:gridCol w:w="6387"/>
      </w:tblGrid>
      <w:tr w:rsidR="00183603" w14:paraId="0CC4A32A" w14:textId="77777777" w:rsidTr="00871913">
        <w:trPr>
          <w:cantSplit/>
          <w:trHeight w:val="1603"/>
          <w:tblHeader/>
        </w:trPr>
        <w:tc>
          <w:tcPr>
            <w:tcW w:w="13593" w:type="dxa"/>
            <w:gridSpan w:val="4"/>
            <w:tcBorders>
              <w:top w:val="single" w:sz="12" w:space="0" w:color="auto"/>
              <w:left w:val="single" w:sz="12" w:space="0" w:color="auto"/>
              <w:right w:val="single" w:sz="12" w:space="0" w:color="auto"/>
            </w:tcBorders>
          </w:tcPr>
          <w:p w14:paraId="0E3E72BE" w14:textId="53E7C9E9" w:rsidR="004D166E" w:rsidRPr="00F32619" w:rsidRDefault="00183603" w:rsidP="00E507EC">
            <w:pPr>
              <w:spacing w:before="120" w:after="120"/>
              <w:jc w:val="both"/>
              <w:rPr>
                <w:rFonts w:ascii="Gudea" w:hAnsi="Gudea"/>
                <w:color w:val="0D414E"/>
              </w:rPr>
            </w:pPr>
            <w:r w:rsidRPr="00264CA1">
              <w:rPr>
                <w:rFonts w:ascii="Gudea" w:hAnsi="Gudea"/>
                <w:b/>
                <w:bCs/>
                <w:color w:val="0D414E"/>
              </w:rPr>
              <w:t>2.6.1</w:t>
            </w:r>
            <w:r w:rsidRPr="00D64DBA">
              <w:rPr>
                <w:rFonts w:ascii="Gudea" w:hAnsi="Gudea"/>
                <w:color w:val="0D414E"/>
              </w:rPr>
              <w:t xml:space="preserve"> Det </w:t>
            </w:r>
            <w:r w:rsidRPr="00264CA1">
              <w:rPr>
                <w:rFonts w:ascii="Gudea" w:hAnsi="Gudea"/>
                <w:b/>
                <w:bCs/>
                <w:color w:val="0D414E"/>
              </w:rPr>
              <w:t>anbefales</w:t>
            </w:r>
            <w:r w:rsidRPr="00D64DBA">
              <w:rPr>
                <w:rFonts w:ascii="Gudea" w:hAnsi="Gudea"/>
                <w:color w:val="0D414E"/>
              </w:rPr>
              <w:t>, at bestyrelsen fastlægger en evalueringsprocedure, hvor bestyrelsens, formandens og de individuelle medlemmers bidrag og resultater årligt evalueres, og at resultatet drøftes i bestyrelsen. Karakteren og omfanget af evalueringsproceduren afhænger af fondens konkrete forhold og kan variere fra år til år.</w:t>
            </w:r>
          </w:p>
        </w:tc>
      </w:tr>
      <w:tr w:rsidR="00183603" w:rsidRPr="005064CA" w14:paraId="15949A4D" w14:textId="77777777" w:rsidTr="00871913">
        <w:trPr>
          <w:cantSplit/>
          <w:trHeight w:val="397"/>
          <w:tblHeader/>
        </w:trPr>
        <w:tc>
          <w:tcPr>
            <w:tcW w:w="2402" w:type="dxa"/>
            <w:vMerge w:val="restart"/>
            <w:tcBorders>
              <w:left w:val="single" w:sz="12" w:space="0" w:color="auto"/>
            </w:tcBorders>
            <w:shd w:val="clear" w:color="auto" w:fill="0D414E"/>
            <w:vAlign w:val="center"/>
          </w:tcPr>
          <w:p w14:paraId="6EB44850" w14:textId="77777777" w:rsidR="00183603" w:rsidRPr="00D15777" w:rsidRDefault="00183603" w:rsidP="00391FBB">
            <w:pPr>
              <w:spacing w:before="20" w:after="20"/>
              <w:jc w:val="center"/>
              <w:rPr>
                <w:rFonts w:ascii="Gudea" w:hAnsi="Gudea"/>
                <w:b/>
                <w:bCs/>
              </w:rPr>
            </w:pPr>
            <w:r w:rsidRPr="00D15777">
              <w:rPr>
                <w:rFonts w:ascii="Gudea" w:hAnsi="Gudea"/>
                <w:b/>
                <w:bCs/>
              </w:rPr>
              <w:t>Fonden følger</w:t>
            </w:r>
          </w:p>
        </w:tc>
        <w:tc>
          <w:tcPr>
            <w:tcW w:w="4804" w:type="dxa"/>
            <w:gridSpan w:val="2"/>
            <w:shd w:val="clear" w:color="auto" w:fill="0D414E"/>
          </w:tcPr>
          <w:p w14:paraId="15471EE6" w14:textId="77777777" w:rsidR="00183603" w:rsidRPr="00D15777" w:rsidRDefault="00183603" w:rsidP="00391FBB">
            <w:pPr>
              <w:spacing w:before="20" w:after="20"/>
              <w:jc w:val="center"/>
              <w:rPr>
                <w:rFonts w:ascii="Gudea" w:hAnsi="Gudea"/>
                <w:b/>
                <w:bCs/>
              </w:rPr>
            </w:pPr>
            <w:r w:rsidRPr="00D15777">
              <w:rPr>
                <w:rFonts w:ascii="Gudea" w:hAnsi="Gudea"/>
                <w:b/>
                <w:bCs/>
              </w:rPr>
              <w:t>Fonden forklarer</w:t>
            </w:r>
          </w:p>
        </w:tc>
        <w:tc>
          <w:tcPr>
            <w:tcW w:w="6387" w:type="dxa"/>
            <w:vMerge w:val="restart"/>
            <w:tcBorders>
              <w:right w:val="single" w:sz="12" w:space="0" w:color="auto"/>
            </w:tcBorders>
            <w:shd w:val="clear" w:color="auto" w:fill="0D414E"/>
            <w:vAlign w:val="center"/>
          </w:tcPr>
          <w:p w14:paraId="64791E84" w14:textId="77777777" w:rsidR="00183603" w:rsidRPr="00D15777" w:rsidRDefault="00183603" w:rsidP="00391FBB">
            <w:pPr>
              <w:spacing w:before="20" w:after="20"/>
              <w:jc w:val="center"/>
              <w:rPr>
                <w:rFonts w:ascii="Gudea" w:hAnsi="Gudea"/>
                <w:b/>
                <w:bCs/>
              </w:rPr>
            </w:pPr>
            <w:r w:rsidRPr="00D15777">
              <w:rPr>
                <w:rFonts w:ascii="Gudea" w:hAnsi="Gudea"/>
                <w:b/>
                <w:bCs/>
              </w:rPr>
              <w:t>Ikke relevant</w:t>
            </w:r>
          </w:p>
        </w:tc>
      </w:tr>
      <w:tr w:rsidR="00183603" w14:paraId="1EF48A04" w14:textId="77777777" w:rsidTr="00871913">
        <w:trPr>
          <w:cantSplit/>
          <w:trHeight w:val="351"/>
          <w:tblHeader/>
        </w:trPr>
        <w:tc>
          <w:tcPr>
            <w:tcW w:w="2402" w:type="dxa"/>
            <w:vMerge/>
            <w:tcBorders>
              <w:left w:val="single" w:sz="12" w:space="0" w:color="auto"/>
            </w:tcBorders>
            <w:shd w:val="clear" w:color="auto" w:fill="0D414E"/>
          </w:tcPr>
          <w:p w14:paraId="00F0487B" w14:textId="77777777" w:rsidR="00183603" w:rsidRPr="00892C6A" w:rsidRDefault="00183603" w:rsidP="00391FBB">
            <w:pPr>
              <w:spacing w:before="20" w:after="20"/>
              <w:rPr>
                <w:rFonts w:ascii="Gudea" w:hAnsi="Gudea"/>
              </w:rPr>
            </w:pPr>
          </w:p>
        </w:tc>
        <w:tc>
          <w:tcPr>
            <w:tcW w:w="2402" w:type="dxa"/>
            <w:shd w:val="clear" w:color="auto" w:fill="0D414E"/>
          </w:tcPr>
          <w:p w14:paraId="1D193542" w14:textId="77777777" w:rsidR="00183603" w:rsidRPr="00892C6A" w:rsidRDefault="00183603" w:rsidP="00391FBB">
            <w:pPr>
              <w:spacing w:before="20" w:after="20"/>
              <w:jc w:val="center"/>
              <w:rPr>
                <w:rFonts w:ascii="Gudea" w:hAnsi="Gudea"/>
                <w:i/>
                <w:iCs/>
              </w:rPr>
            </w:pPr>
            <w:r w:rsidRPr="00892C6A">
              <w:rPr>
                <w:rFonts w:ascii="Gudea" w:hAnsi="Gudea"/>
                <w:i/>
                <w:iCs/>
              </w:rPr>
              <w:t>hvorfor</w:t>
            </w:r>
          </w:p>
        </w:tc>
        <w:tc>
          <w:tcPr>
            <w:tcW w:w="2402" w:type="dxa"/>
            <w:shd w:val="clear" w:color="auto" w:fill="0D414E"/>
          </w:tcPr>
          <w:p w14:paraId="6B1CDCA6" w14:textId="77777777" w:rsidR="00183603" w:rsidRPr="00892C6A" w:rsidRDefault="00183603" w:rsidP="00391FBB">
            <w:pPr>
              <w:spacing w:before="20" w:after="20"/>
              <w:jc w:val="center"/>
              <w:rPr>
                <w:rFonts w:ascii="Gudea" w:hAnsi="Gudea"/>
                <w:i/>
                <w:iCs/>
              </w:rPr>
            </w:pPr>
            <w:r w:rsidRPr="00892C6A">
              <w:rPr>
                <w:rFonts w:ascii="Gudea" w:hAnsi="Gudea"/>
                <w:i/>
                <w:iCs/>
              </w:rPr>
              <w:t>hvordan</w:t>
            </w:r>
          </w:p>
        </w:tc>
        <w:tc>
          <w:tcPr>
            <w:tcW w:w="6387" w:type="dxa"/>
            <w:vMerge/>
            <w:tcBorders>
              <w:right w:val="single" w:sz="12" w:space="0" w:color="auto"/>
            </w:tcBorders>
          </w:tcPr>
          <w:p w14:paraId="4D49B012" w14:textId="77777777" w:rsidR="00183603" w:rsidRPr="00892C6A" w:rsidRDefault="00183603" w:rsidP="00391FBB">
            <w:pPr>
              <w:spacing w:before="20" w:after="20"/>
              <w:rPr>
                <w:rFonts w:ascii="Gudea" w:hAnsi="Gudea"/>
              </w:rPr>
            </w:pPr>
          </w:p>
        </w:tc>
      </w:tr>
      <w:tr w:rsidR="00183603" w14:paraId="34ABE7C7" w14:textId="77777777" w:rsidTr="00871913">
        <w:trPr>
          <w:cantSplit/>
          <w:trHeight w:val="1555"/>
          <w:tblHeader/>
        </w:trPr>
        <w:tc>
          <w:tcPr>
            <w:tcW w:w="2402" w:type="dxa"/>
            <w:tcBorders>
              <w:left w:val="single" w:sz="12" w:space="0" w:color="auto"/>
              <w:bottom w:val="single" w:sz="12" w:space="0" w:color="auto"/>
            </w:tcBorders>
          </w:tcPr>
          <w:p w14:paraId="265F8F60" w14:textId="27A40365" w:rsidR="00183603" w:rsidRPr="00892C6A" w:rsidRDefault="00EF4EB6" w:rsidP="00391FBB">
            <w:pPr>
              <w:spacing w:before="20" w:after="20"/>
              <w:rPr>
                <w:rFonts w:ascii="Gudea" w:hAnsi="Gudea"/>
              </w:rPr>
            </w:pPr>
            <w:r>
              <w:rPr>
                <w:rFonts w:ascii="Gudea" w:hAnsi="Gudea"/>
              </w:rPr>
              <w:t>Bestyrelsen evaluerer det seneste år på bestyrelsens sidste møde inden generalforsamlingen.</w:t>
            </w:r>
          </w:p>
        </w:tc>
        <w:tc>
          <w:tcPr>
            <w:tcW w:w="2402" w:type="dxa"/>
            <w:tcBorders>
              <w:bottom w:val="single" w:sz="12" w:space="0" w:color="auto"/>
            </w:tcBorders>
          </w:tcPr>
          <w:p w14:paraId="3B0C1A23" w14:textId="23693B83" w:rsidR="00183603" w:rsidRPr="00892C6A" w:rsidRDefault="00EF4EB6" w:rsidP="00391FBB">
            <w:pPr>
              <w:spacing w:before="20" w:after="20"/>
              <w:rPr>
                <w:rFonts w:ascii="Gudea" w:hAnsi="Gudea"/>
              </w:rPr>
            </w:pPr>
            <w:r>
              <w:rPr>
                <w:rFonts w:ascii="Gudea" w:hAnsi="Gudea"/>
              </w:rPr>
              <w:t xml:space="preserve">For at sikre institutionens og de fremtidige aktiviteter. </w:t>
            </w:r>
          </w:p>
        </w:tc>
        <w:tc>
          <w:tcPr>
            <w:tcW w:w="2402" w:type="dxa"/>
            <w:tcBorders>
              <w:bottom w:val="single" w:sz="12" w:space="0" w:color="auto"/>
            </w:tcBorders>
          </w:tcPr>
          <w:p w14:paraId="5A537666" w14:textId="1B19CD8A" w:rsidR="00183603" w:rsidRPr="00892C6A" w:rsidRDefault="00EF4EB6" w:rsidP="00391FBB">
            <w:pPr>
              <w:spacing w:before="20" w:after="20"/>
              <w:rPr>
                <w:rFonts w:ascii="Gudea" w:hAnsi="Gudea"/>
              </w:rPr>
            </w:pPr>
            <w:r>
              <w:rPr>
                <w:rFonts w:ascii="Gudea" w:hAnsi="Gudea"/>
              </w:rPr>
              <w:t xml:space="preserve">På et bestyrelsesmøde. </w:t>
            </w:r>
          </w:p>
        </w:tc>
        <w:tc>
          <w:tcPr>
            <w:tcW w:w="6387" w:type="dxa"/>
            <w:tcBorders>
              <w:bottom w:val="single" w:sz="12" w:space="0" w:color="auto"/>
              <w:right w:val="single" w:sz="12" w:space="0" w:color="auto"/>
            </w:tcBorders>
            <w:shd w:val="clear" w:color="auto" w:fill="0D414E"/>
          </w:tcPr>
          <w:p w14:paraId="4EF1FE0C" w14:textId="6B2BF5EF" w:rsidR="00183603" w:rsidRPr="00892C6A" w:rsidRDefault="00183603" w:rsidP="00391FBB">
            <w:pPr>
              <w:spacing w:before="20" w:after="20"/>
              <w:rPr>
                <w:rFonts w:ascii="Gudea" w:hAnsi="Gudea"/>
              </w:rPr>
            </w:pPr>
          </w:p>
        </w:tc>
      </w:tr>
    </w:tbl>
    <w:p w14:paraId="23BC65A4" w14:textId="77777777" w:rsidR="000B7EBF" w:rsidRDefault="000B7EBF"/>
    <w:tbl>
      <w:tblPr>
        <w:tblStyle w:val="Tabel-Gitter"/>
        <w:tblW w:w="13593" w:type="dxa"/>
        <w:tblLayout w:type="fixed"/>
        <w:tblLook w:val="04A0" w:firstRow="1" w:lastRow="0" w:firstColumn="1" w:lastColumn="0" w:noHBand="0" w:noVBand="1"/>
        <w:tblDescription w:val="Tabel 17"/>
      </w:tblPr>
      <w:tblGrid>
        <w:gridCol w:w="2402"/>
        <w:gridCol w:w="2402"/>
        <w:gridCol w:w="2402"/>
        <w:gridCol w:w="6387"/>
      </w:tblGrid>
      <w:tr w:rsidR="00D64DBA" w14:paraId="2220FE4F" w14:textId="77777777" w:rsidTr="00871913">
        <w:trPr>
          <w:cantSplit/>
          <w:tblHeader/>
        </w:trPr>
        <w:tc>
          <w:tcPr>
            <w:tcW w:w="13593" w:type="dxa"/>
            <w:gridSpan w:val="4"/>
            <w:tcBorders>
              <w:top w:val="single" w:sz="12" w:space="0" w:color="auto"/>
              <w:left w:val="single" w:sz="12" w:space="0" w:color="auto"/>
              <w:right w:val="single" w:sz="12" w:space="0" w:color="auto"/>
            </w:tcBorders>
          </w:tcPr>
          <w:p w14:paraId="3E5370F3" w14:textId="472F5AC9" w:rsidR="00D64DBA" w:rsidRPr="008D414A" w:rsidRDefault="00D64DBA" w:rsidP="00E507EC">
            <w:pPr>
              <w:spacing w:before="120" w:after="120"/>
              <w:jc w:val="both"/>
            </w:pPr>
            <w:r w:rsidRPr="00264CA1">
              <w:rPr>
                <w:rFonts w:ascii="Gudea" w:hAnsi="Gudea"/>
                <w:b/>
                <w:bCs/>
                <w:color w:val="0D414E"/>
              </w:rPr>
              <w:t>2.6.2</w:t>
            </w:r>
            <w:r w:rsidRPr="008D414A">
              <w:rPr>
                <w:rFonts w:ascii="Gudea" w:hAnsi="Gudea"/>
                <w:color w:val="0D414E"/>
              </w:rPr>
              <w:t xml:space="preserve"> Det </w:t>
            </w:r>
            <w:r w:rsidRPr="00264CA1">
              <w:rPr>
                <w:rFonts w:ascii="Gudea" w:hAnsi="Gudea"/>
                <w:b/>
                <w:bCs/>
                <w:color w:val="0D414E"/>
              </w:rPr>
              <w:t>anbefales</w:t>
            </w:r>
            <w:r w:rsidRPr="008D414A">
              <w:rPr>
                <w:rFonts w:ascii="Gudea" w:hAnsi="Gudea"/>
                <w:color w:val="0D414E"/>
              </w:rPr>
              <w:t>, at bestyrelsen én gang årligt evaluerer en eventuel direktions og/eller administrators arbejde og resultater efter forud fastsatte klare kriterier, og at formanden gennemgår denne med den/de pågældende.</w:t>
            </w:r>
          </w:p>
        </w:tc>
      </w:tr>
      <w:tr w:rsidR="00D64DBA" w14:paraId="27A61760" w14:textId="77777777" w:rsidTr="00871913">
        <w:trPr>
          <w:cantSplit/>
          <w:trHeight w:val="397"/>
          <w:tblHeader/>
        </w:trPr>
        <w:tc>
          <w:tcPr>
            <w:tcW w:w="2402" w:type="dxa"/>
            <w:vMerge w:val="restart"/>
            <w:tcBorders>
              <w:left w:val="single" w:sz="12" w:space="0" w:color="auto"/>
            </w:tcBorders>
            <w:shd w:val="clear" w:color="auto" w:fill="0D414E"/>
            <w:vAlign w:val="center"/>
          </w:tcPr>
          <w:p w14:paraId="66C8E2FB" w14:textId="77777777" w:rsidR="00D64DBA" w:rsidRPr="00D15777" w:rsidRDefault="00D64DBA" w:rsidP="00122ECA">
            <w:pPr>
              <w:spacing w:before="20" w:after="20"/>
              <w:jc w:val="center"/>
              <w:rPr>
                <w:rFonts w:ascii="Gudea" w:hAnsi="Gudea"/>
                <w:b/>
                <w:bCs/>
              </w:rPr>
            </w:pPr>
            <w:r w:rsidRPr="00D15777">
              <w:rPr>
                <w:rFonts w:ascii="Gudea" w:hAnsi="Gudea"/>
                <w:b/>
                <w:bCs/>
              </w:rPr>
              <w:t>Fonden følger</w:t>
            </w:r>
          </w:p>
        </w:tc>
        <w:tc>
          <w:tcPr>
            <w:tcW w:w="4804" w:type="dxa"/>
            <w:gridSpan w:val="2"/>
            <w:shd w:val="clear" w:color="auto" w:fill="0D414E"/>
          </w:tcPr>
          <w:p w14:paraId="43B89F8F" w14:textId="77777777" w:rsidR="00D64DBA" w:rsidRPr="00D15777" w:rsidRDefault="00D64DBA" w:rsidP="00122ECA">
            <w:pPr>
              <w:spacing w:before="20" w:after="20"/>
              <w:jc w:val="center"/>
              <w:rPr>
                <w:rFonts w:ascii="Gudea" w:hAnsi="Gudea"/>
                <w:b/>
                <w:bCs/>
              </w:rPr>
            </w:pPr>
            <w:r w:rsidRPr="00D15777">
              <w:rPr>
                <w:rFonts w:ascii="Gudea" w:hAnsi="Gudea"/>
                <w:b/>
                <w:bCs/>
              </w:rPr>
              <w:t>Fonden forklarer</w:t>
            </w:r>
          </w:p>
        </w:tc>
        <w:tc>
          <w:tcPr>
            <w:tcW w:w="6387" w:type="dxa"/>
            <w:vMerge w:val="restart"/>
            <w:tcBorders>
              <w:right w:val="single" w:sz="12" w:space="0" w:color="auto"/>
            </w:tcBorders>
            <w:shd w:val="clear" w:color="auto" w:fill="0D414E"/>
            <w:vAlign w:val="center"/>
          </w:tcPr>
          <w:p w14:paraId="1CCE0BC4" w14:textId="77777777" w:rsidR="00D64DBA" w:rsidRPr="00D15777" w:rsidRDefault="00D64DBA" w:rsidP="00122ECA">
            <w:pPr>
              <w:spacing w:before="20" w:after="20"/>
              <w:jc w:val="center"/>
              <w:rPr>
                <w:rFonts w:ascii="Gudea" w:hAnsi="Gudea"/>
                <w:b/>
                <w:bCs/>
              </w:rPr>
            </w:pPr>
            <w:r w:rsidRPr="00D15777">
              <w:rPr>
                <w:rFonts w:ascii="Gudea" w:hAnsi="Gudea"/>
                <w:b/>
                <w:bCs/>
              </w:rPr>
              <w:t>Ikke relevant</w:t>
            </w:r>
          </w:p>
        </w:tc>
      </w:tr>
      <w:tr w:rsidR="00D64DBA" w14:paraId="37B5F7FB" w14:textId="77777777" w:rsidTr="00871913">
        <w:trPr>
          <w:cantSplit/>
          <w:trHeight w:val="449"/>
          <w:tblHeader/>
        </w:trPr>
        <w:tc>
          <w:tcPr>
            <w:tcW w:w="2402" w:type="dxa"/>
            <w:vMerge/>
            <w:tcBorders>
              <w:left w:val="single" w:sz="12" w:space="0" w:color="auto"/>
            </w:tcBorders>
            <w:shd w:val="clear" w:color="auto" w:fill="0D414E"/>
          </w:tcPr>
          <w:p w14:paraId="29DB880E" w14:textId="77777777" w:rsidR="00D64DBA" w:rsidRPr="00892C6A" w:rsidRDefault="00D64DBA" w:rsidP="00122ECA">
            <w:pPr>
              <w:spacing w:before="20" w:after="20"/>
              <w:rPr>
                <w:rFonts w:ascii="Gudea" w:hAnsi="Gudea"/>
              </w:rPr>
            </w:pPr>
          </w:p>
        </w:tc>
        <w:tc>
          <w:tcPr>
            <w:tcW w:w="2402" w:type="dxa"/>
            <w:shd w:val="clear" w:color="auto" w:fill="0D414E"/>
          </w:tcPr>
          <w:p w14:paraId="65FF542E" w14:textId="77777777" w:rsidR="00D64DBA" w:rsidRPr="00892C6A" w:rsidRDefault="00D64DBA" w:rsidP="00122ECA">
            <w:pPr>
              <w:spacing w:before="20" w:after="20"/>
              <w:jc w:val="center"/>
              <w:rPr>
                <w:rFonts w:ascii="Gudea" w:hAnsi="Gudea"/>
                <w:i/>
                <w:iCs/>
              </w:rPr>
            </w:pPr>
            <w:r w:rsidRPr="00892C6A">
              <w:rPr>
                <w:rFonts w:ascii="Gudea" w:hAnsi="Gudea"/>
                <w:i/>
                <w:iCs/>
              </w:rPr>
              <w:t>hvorfor</w:t>
            </w:r>
          </w:p>
        </w:tc>
        <w:tc>
          <w:tcPr>
            <w:tcW w:w="2402" w:type="dxa"/>
            <w:shd w:val="clear" w:color="auto" w:fill="0D414E"/>
          </w:tcPr>
          <w:p w14:paraId="0F4D536A" w14:textId="77777777" w:rsidR="00D64DBA" w:rsidRPr="00892C6A" w:rsidRDefault="00D64DBA" w:rsidP="00122ECA">
            <w:pPr>
              <w:spacing w:before="20" w:after="20"/>
              <w:jc w:val="center"/>
              <w:rPr>
                <w:rFonts w:ascii="Gudea" w:hAnsi="Gudea"/>
                <w:i/>
                <w:iCs/>
              </w:rPr>
            </w:pPr>
            <w:r w:rsidRPr="00892C6A">
              <w:rPr>
                <w:rFonts w:ascii="Gudea" w:hAnsi="Gudea"/>
                <w:i/>
                <w:iCs/>
              </w:rPr>
              <w:t>hvordan</w:t>
            </w:r>
          </w:p>
        </w:tc>
        <w:tc>
          <w:tcPr>
            <w:tcW w:w="6387" w:type="dxa"/>
            <w:vMerge/>
            <w:tcBorders>
              <w:right w:val="single" w:sz="12" w:space="0" w:color="auto"/>
            </w:tcBorders>
          </w:tcPr>
          <w:p w14:paraId="2485AFCC" w14:textId="77777777" w:rsidR="00D64DBA" w:rsidRPr="00892C6A" w:rsidRDefault="00D64DBA" w:rsidP="00122ECA">
            <w:pPr>
              <w:spacing w:before="20" w:after="20"/>
              <w:rPr>
                <w:rFonts w:ascii="Gudea" w:hAnsi="Gudea"/>
              </w:rPr>
            </w:pPr>
          </w:p>
        </w:tc>
      </w:tr>
      <w:tr w:rsidR="00D64DBA" w14:paraId="471721D2" w14:textId="77777777" w:rsidTr="00871913">
        <w:trPr>
          <w:cantSplit/>
          <w:trHeight w:val="1555"/>
          <w:tblHeader/>
        </w:trPr>
        <w:tc>
          <w:tcPr>
            <w:tcW w:w="2402" w:type="dxa"/>
            <w:tcBorders>
              <w:left w:val="single" w:sz="12" w:space="0" w:color="auto"/>
              <w:bottom w:val="single" w:sz="12" w:space="0" w:color="auto"/>
            </w:tcBorders>
          </w:tcPr>
          <w:p w14:paraId="5AF72DFA" w14:textId="515781E5" w:rsidR="00D64DBA" w:rsidRPr="00892C6A" w:rsidRDefault="00EF4EB6" w:rsidP="00122ECA">
            <w:pPr>
              <w:spacing w:before="20" w:after="20"/>
              <w:rPr>
                <w:rFonts w:ascii="Gudea" w:hAnsi="Gudea"/>
              </w:rPr>
            </w:pPr>
            <w:r>
              <w:rPr>
                <w:rFonts w:ascii="Gudea" w:hAnsi="Gudea"/>
              </w:rPr>
              <w:t>Se 2.6.1.</w:t>
            </w:r>
          </w:p>
        </w:tc>
        <w:tc>
          <w:tcPr>
            <w:tcW w:w="2402" w:type="dxa"/>
            <w:tcBorders>
              <w:bottom w:val="single" w:sz="12" w:space="0" w:color="auto"/>
            </w:tcBorders>
          </w:tcPr>
          <w:p w14:paraId="57ABA8D6" w14:textId="03422EE4" w:rsidR="00D64DBA" w:rsidRPr="00892C6A" w:rsidRDefault="00EF4EB6" w:rsidP="00122ECA">
            <w:pPr>
              <w:spacing w:before="20" w:after="20"/>
              <w:rPr>
                <w:rFonts w:ascii="Gudea" w:hAnsi="Gudea"/>
              </w:rPr>
            </w:pPr>
            <w:r>
              <w:rPr>
                <w:rFonts w:ascii="Gudea" w:hAnsi="Gudea"/>
              </w:rPr>
              <w:t>Se 2.6.1.</w:t>
            </w:r>
          </w:p>
        </w:tc>
        <w:tc>
          <w:tcPr>
            <w:tcW w:w="2402" w:type="dxa"/>
            <w:tcBorders>
              <w:bottom w:val="single" w:sz="12" w:space="0" w:color="auto"/>
            </w:tcBorders>
          </w:tcPr>
          <w:p w14:paraId="6F78EB7D" w14:textId="6D254577" w:rsidR="00D64DBA" w:rsidRPr="00892C6A" w:rsidRDefault="00EF4EB6" w:rsidP="00122ECA">
            <w:pPr>
              <w:spacing w:before="20" w:after="20"/>
              <w:rPr>
                <w:rFonts w:ascii="Gudea" w:hAnsi="Gudea"/>
              </w:rPr>
            </w:pPr>
            <w:r>
              <w:rPr>
                <w:rFonts w:ascii="Gudea" w:hAnsi="Gudea"/>
              </w:rPr>
              <w:t>Se 2.6.1</w:t>
            </w:r>
          </w:p>
        </w:tc>
        <w:tc>
          <w:tcPr>
            <w:tcW w:w="6387" w:type="dxa"/>
            <w:tcBorders>
              <w:bottom w:val="single" w:sz="12" w:space="0" w:color="auto"/>
              <w:right w:val="single" w:sz="12" w:space="0" w:color="auto"/>
            </w:tcBorders>
            <w:shd w:val="clear" w:color="auto" w:fill="FFFFFF" w:themeFill="background1"/>
          </w:tcPr>
          <w:p w14:paraId="0CEEFAC5" w14:textId="4DBA8C18" w:rsidR="00D64DBA" w:rsidRPr="00892C6A" w:rsidRDefault="00D64DBA" w:rsidP="00122ECA">
            <w:pPr>
              <w:spacing w:before="20" w:after="20"/>
              <w:rPr>
                <w:rFonts w:ascii="Gudea" w:hAnsi="Gudea"/>
              </w:rPr>
            </w:pPr>
          </w:p>
        </w:tc>
      </w:tr>
    </w:tbl>
    <w:p w14:paraId="318DE364" w14:textId="77777777" w:rsidR="00F3447C" w:rsidRDefault="00F3447C"/>
    <w:p w14:paraId="27CF673A" w14:textId="095092C7" w:rsidR="00E10AB1" w:rsidRDefault="00E10AB1" w:rsidP="00CA591E">
      <w:pPr>
        <w:pStyle w:val="Overskrift3"/>
        <w:pageBreakBefore/>
        <w:spacing w:after="360"/>
      </w:pPr>
      <w:r w:rsidRPr="009D6246">
        <w:rPr>
          <w:szCs w:val="36"/>
        </w:rPr>
        <w:lastRenderedPageBreak/>
        <w:t>3. Bestyrelsens og en eventuel direktions vederlag</w:t>
      </w:r>
    </w:p>
    <w:tbl>
      <w:tblPr>
        <w:tblStyle w:val="Tabel-Gitter"/>
        <w:tblW w:w="13593" w:type="dxa"/>
        <w:tblLayout w:type="fixed"/>
        <w:tblLook w:val="04A0" w:firstRow="1" w:lastRow="0" w:firstColumn="1" w:lastColumn="0" w:noHBand="0" w:noVBand="1"/>
        <w:tblDescription w:val="Tabel 18"/>
      </w:tblPr>
      <w:tblGrid>
        <w:gridCol w:w="2402"/>
        <w:gridCol w:w="2402"/>
        <w:gridCol w:w="2402"/>
        <w:gridCol w:w="6387"/>
      </w:tblGrid>
      <w:tr w:rsidR="00D64DBA" w14:paraId="3D757FDA" w14:textId="77777777" w:rsidTr="00871913">
        <w:trPr>
          <w:cantSplit/>
          <w:tblHeader/>
        </w:trPr>
        <w:tc>
          <w:tcPr>
            <w:tcW w:w="13593" w:type="dxa"/>
            <w:gridSpan w:val="4"/>
            <w:tcBorders>
              <w:top w:val="single" w:sz="12" w:space="0" w:color="auto"/>
              <w:left w:val="single" w:sz="12" w:space="0" w:color="auto"/>
              <w:right w:val="single" w:sz="12" w:space="0" w:color="auto"/>
            </w:tcBorders>
          </w:tcPr>
          <w:p w14:paraId="42F14875" w14:textId="5228F171" w:rsidR="00D64DBA" w:rsidRDefault="00D64DBA" w:rsidP="00E507EC">
            <w:pPr>
              <w:spacing w:before="120" w:after="120"/>
              <w:jc w:val="both"/>
            </w:pPr>
            <w:r w:rsidRPr="00264CA1">
              <w:rPr>
                <w:rFonts w:ascii="Gudea" w:hAnsi="Gudea"/>
                <w:b/>
                <w:bCs/>
                <w:color w:val="0D414E"/>
              </w:rPr>
              <w:t>3.1.1</w:t>
            </w:r>
            <w:r w:rsidRPr="00D64DBA">
              <w:rPr>
                <w:rFonts w:ascii="Gudea" w:hAnsi="Gudea"/>
                <w:color w:val="0D414E"/>
              </w:rPr>
              <w:t xml:space="preserve"> Det </w:t>
            </w:r>
            <w:r w:rsidRPr="00264CA1">
              <w:rPr>
                <w:rFonts w:ascii="Gudea" w:hAnsi="Gudea"/>
                <w:b/>
                <w:bCs/>
                <w:color w:val="0D414E"/>
              </w:rPr>
              <w:t>anbefales</w:t>
            </w:r>
            <w:r w:rsidRPr="00D64DBA">
              <w:rPr>
                <w:rFonts w:ascii="Gudea" w:hAnsi="Gudea"/>
                <w:color w:val="0D414E"/>
              </w:rPr>
              <w:t>, at et eventuelt vederlag til fondens bestyrelsesmedlemmer er fast og ikke variabelt. Medlemmer af en eventuel direktion bør endvidere aflønnes med et fast vederlag, eventuelt kombineret med bonus, der ikke bør være afhængig af regnskabsmæssige resultater.</w:t>
            </w:r>
          </w:p>
        </w:tc>
      </w:tr>
      <w:tr w:rsidR="00D64DBA" w14:paraId="2EFDE0E2" w14:textId="77777777" w:rsidTr="00871913">
        <w:trPr>
          <w:cantSplit/>
          <w:trHeight w:val="397"/>
          <w:tblHeader/>
        </w:trPr>
        <w:tc>
          <w:tcPr>
            <w:tcW w:w="2402" w:type="dxa"/>
            <w:vMerge w:val="restart"/>
            <w:tcBorders>
              <w:left w:val="single" w:sz="12" w:space="0" w:color="auto"/>
            </w:tcBorders>
            <w:shd w:val="clear" w:color="auto" w:fill="0D414E"/>
            <w:vAlign w:val="center"/>
          </w:tcPr>
          <w:p w14:paraId="5FB6B5BF" w14:textId="77777777" w:rsidR="00D64DBA" w:rsidRPr="00D15777" w:rsidRDefault="00D64DBA" w:rsidP="00122ECA">
            <w:pPr>
              <w:spacing w:before="20" w:after="20"/>
              <w:jc w:val="center"/>
              <w:rPr>
                <w:rFonts w:ascii="Gudea" w:hAnsi="Gudea"/>
                <w:b/>
                <w:bCs/>
              </w:rPr>
            </w:pPr>
            <w:r w:rsidRPr="00D15777">
              <w:rPr>
                <w:rFonts w:ascii="Gudea" w:hAnsi="Gudea"/>
                <w:b/>
                <w:bCs/>
              </w:rPr>
              <w:t>Fonden følger</w:t>
            </w:r>
          </w:p>
        </w:tc>
        <w:tc>
          <w:tcPr>
            <w:tcW w:w="4804" w:type="dxa"/>
            <w:gridSpan w:val="2"/>
            <w:shd w:val="clear" w:color="auto" w:fill="0D414E"/>
          </w:tcPr>
          <w:p w14:paraId="7F673B45" w14:textId="77777777" w:rsidR="00D64DBA" w:rsidRPr="00D15777" w:rsidRDefault="00D64DBA" w:rsidP="00122ECA">
            <w:pPr>
              <w:spacing w:before="20" w:after="20"/>
              <w:jc w:val="center"/>
              <w:rPr>
                <w:rFonts w:ascii="Gudea" w:hAnsi="Gudea"/>
                <w:b/>
                <w:bCs/>
              </w:rPr>
            </w:pPr>
            <w:r w:rsidRPr="00D15777">
              <w:rPr>
                <w:rFonts w:ascii="Gudea" w:hAnsi="Gudea"/>
                <w:b/>
                <w:bCs/>
              </w:rPr>
              <w:t>Fonden forklarer</w:t>
            </w:r>
          </w:p>
        </w:tc>
        <w:tc>
          <w:tcPr>
            <w:tcW w:w="6387" w:type="dxa"/>
            <w:vMerge w:val="restart"/>
            <w:tcBorders>
              <w:right w:val="single" w:sz="12" w:space="0" w:color="auto"/>
            </w:tcBorders>
            <w:shd w:val="clear" w:color="auto" w:fill="0D414E"/>
            <w:vAlign w:val="center"/>
          </w:tcPr>
          <w:p w14:paraId="3659D2EF" w14:textId="77777777" w:rsidR="00D64DBA" w:rsidRPr="00D15777" w:rsidRDefault="00D64DBA" w:rsidP="00122ECA">
            <w:pPr>
              <w:spacing w:before="20" w:after="20"/>
              <w:jc w:val="center"/>
              <w:rPr>
                <w:rFonts w:ascii="Gudea" w:hAnsi="Gudea"/>
                <w:b/>
                <w:bCs/>
              </w:rPr>
            </w:pPr>
            <w:r w:rsidRPr="00D15777">
              <w:rPr>
                <w:rFonts w:ascii="Gudea" w:hAnsi="Gudea"/>
                <w:b/>
                <w:bCs/>
              </w:rPr>
              <w:t>Ikke relevant</w:t>
            </w:r>
          </w:p>
        </w:tc>
      </w:tr>
      <w:tr w:rsidR="00D64DBA" w14:paraId="2A3B4F17" w14:textId="77777777" w:rsidTr="00871913">
        <w:trPr>
          <w:cantSplit/>
          <w:trHeight w:val="387"/>
          <w:tblHeader/>
        </w:trPr>
        <w:tc>
          <w:tcPr>
            <w:tcW w:w="2402" w:type="dxa"/>
            <w:vMerge/>
            <w:tcBorders>
              <w:left w:val="single" w:sz="12" w:space="0" w:color="auto"/>
            </w:tcBorders>
            <w:shd w:val="clear" w:color="auto" w:fill="0D414E"/>
          </w:tcPr>
          <w:p w14:paraId="5CA91192" w14:textId="77777777" w:rsidR="00D64DBA" w:rsidRPr="00892C6A" w:rsidRDefault="00D64DBA" w:rsidP="00122ECA">
            <w:pPr>
              <w:spacing w:before="20" w:after="20"/>
              <w:rPr>
                <w:rFonts w:ascii="Gudea" w:hAnsi="Gudea"/>
              </w:rPr>
            </w:pPr>
          </w:p>
        </w:tc>
        <w:tc>
          <w:tcPr>
            <w:tcW w:w="2402" w:type="dxa"/>
            <w:shd w:val="clear" w:color="auto" w:fill="0D414E"/>
          </w:tcPr>
          <w:p w14:paraId="5D13F537" w14:textId="77777777" w:rsidR="00D64DBA" w:rsidRPr="00892C6A" w:rsidRDefault="00D64DBA" w:rsidP="00122ECA">
            <w:pPr>
              <w:spacing w:before="20" w:after="20"/>
              <w:jc w:val="center"/>
              <w:rPr>
                <w:rFonts w:ascii="Gudea" w:hAnsi="Gudea"/>
                <w:i/>
                <w:iCs/>
              </w:rPr>
            </w:pPr>
            <w:r w:rsidRPr="00892C6A">
              <w:rPr>
                <w:rFonts w:ascii="Gudea" w:hAnsi="Gudea"/>
                <w:i/>
                <w:iCs/>
              </w:rPr>
              <w:t>hvorfor</w:t>
            </w:r>
          </w:p>
        </w:tc>
        <w:tc>
          <w:tcPr>
            <w:tcW w:w="2402" w:type="dxa"/>
            <w:shd w:val="clear" w:color="auto" w:fill="0D414E"/>
          </w:tcPr>
          <w:p w14:paraId="61B31D63" w14:textId="77777777" w:rsidR="00D64DBA" w:rsidRPr="00892C6A" w:rsidRDefault="00D64DBA" w:rsidP="00122ECA">
            <w:pPr>
              <w:spacing w:before="20" w:after="20"/>
              <w:jc w:val="center"/>
              <w:rPr>
                <w:rFonts w:ascii="Gudea" w:hAnsi="Gudea"/>
                <w:i/>
                <w:iCs/>
              </w:rPr>
            </w:pPr>
            <w:r w:rsidRPr="00892C6A">
              <w:rPr>
                <w:rFonts w:ascii="Gudea" w:hAnsi="Gudea"/>
                <w:i/>
                <w:iCs/>
              </w:rPr>
              <w:t>hvordan</w:t>
            </w:r>
          </w:p>
        </w:tc>
        <w:tc>
          <w:tcPr>
            <w:tcW w:w="6387" w:type="dxa"/>
            <w:vMerge/>
            <w:tcBorders>
              <w:right w:val="single" w:sz="12" w:space="0" w:color="auto"/>
            </w:tcBorders>
          </w:tcPr>
          <w:p w14:paraId="2F7B5A13" w14:textId="77777777" w:rsidR="00D64DBA" w:rsidRPr="00892C6A" w:rsidRDefault="00D64DBA" w:rsidP="00122ECA">
            <w:pPr>
              <w:spacing w:before="20" w:after="20"/>
              <w:rPr>
                <w:rFonts w:ascii="Gudea" w:hAnsi="Gudea"/>
              </w:rPr>
            </w:pPr>
          </w:p>
        </w:tc>
      </w:tr>
      <w:tr w:rsidR="00D64DBA" w14:paraId="100638F2" w14:textId="77777777" w:rsidTr="00871913">
        <w:trPr>
          <w:cantSplit/>
          <w:trHeight w:val="1555"/>
          <w:tblHeader/>
        </w:trPr>
        <w:tc>
          <w:tcPr>
            <w:tcW w:w="2402" w:type="dxa"/>
            <w:tcBorders>
              <w:left w:val="single" w:sz="12" w:space="0" w:color="auto"/>
              <w:bottom w:val="single" w:sz="12" w:space="0" w:color="auto"/>
            </w:tcBorders>
          </w:tcPr>
          <w:p w14:paraId="4055E412" w14:textId="4A388877" w:rsidR="00D64DBA" w:rsidRPr="00892C6A" w:rsidRDefault="00EF4EB6" w:rsidP="00122ECA">
            <w:pPr>
              <w:spacing w:before="20" w:after="20"/>
              <w:rPr>
                <w:rFonts w:ascii="Gudea" w:hAnsi="Gudea"/>
              </w:rPr>
            </w:pPr>
            <w:r>
              <w:rPr>
                <w:rFonts w:ascii="Gudea" w:hAnsi="Gudea"/>
              </w:rPr>
              <w:t>Ikke relevant, da alle er ulønnede.</w:t>
            </w:r>
          </w:p>
        </w:tc>
        <w:tc>
          <w:tcPr>
            <w:tcW w:w="2402" w:type="dxa"/>
            <w:tcBorders>
              <w:bottom w:val="single" w:sz="12" w:space="0" w:color="auto"/>
            </w:tcBorders>
          </w:tcPr>
          <w:p w14:paraId="3A1B61A7" w14:textId="71C326EA" w:rsidR="00D64DBA" w:rsidRPr="00892C6A" w:rsidRDefault="00EF4EB6" w:rsidP="00122ECA">
            <w:pPr>
              <w:spacing w:before="20" w:after="20"/>
              <w:rPr>
                <w:rFonts w:ascii="Gudea" w:hAnsi="Gudea"/>
              </w:rPr>
            </w:pPr>
            <w:r>
              <w:rPr>
                <w:rFonts w:ascii="Gudea" w:hAnsi="Gudea"/>
              </w:rPr>
              <w:t>Ikke relevant.</w:t>
            </w:r>
          </w:p>
        </w:tc>
        <w:tc>
          <w:tcPr>
            <w:tcW w:w="2402" w:type="dxa"/>
            <w:tcBorders>
              <w:bottom w:val="single" w:sz="12" w:space="0" w:color="auto"/>
            </w:tcBorders>
          </w:tcPr>
          <w:p w14:paraId="477E18B6" w14:textId="129689B5" w:rsidR="00D64DBA" w:rsidRPr="00892C6A" w:rsidRDefault="00EF4EB6" w:rsidP="00122ECA">
            <w:pPr>
              <w:spacing w:before="20" w:after="20"/>
              <w:rPr>
                <w:rFonts w:ascii="Gudea" w:hAnsi="Gudea"/>
              </w:rPr>
            </w:pPr>
            <w:r>
              <w:rPr>
                <w:rFonts w:ascii="Gudea" w:hAnsi="Gudea"/>
              </w:rPr>
              <w:t>Ikke relevant.</w:t>
            </w:r>
          </w:p>
        </w:tc>
        <w:tc>
          <w:tcPr>
            <w:tcW w:w="6387" w:type="dxa"/>
            <w:tcBorders>
              <w:bottom w:val="single" w:sz="12" w:space="0" w:color="auto"/>
              <w:right w:val="single" w:sz="12" w:space="0" w:color="auto"/>
            </w:tcBorders>
            <w:shd w:val="clear" w:color="auto" w:fill="FFFFFF" w:themeFill="background1"/>
          </w:tcPr>
          <w:p w14:paraId="4B86DE2D" w14:textId="3F9EE96A" w:rsidR="00D64DBA" w:rsidRPr="00892C6A" w:rsidRDefault="00EF4EB6" w:rsidP="00122ECA">
            <w:pPr>
              <w:spacing w:before="20" w:after="20"/>
              <w:rPr>
                <w:rFonts w:ascii="Gudea" w:hAnsi="Gudea"/>
              </w:rPr>
            </w:pPr>
            <w:r>
              <w:rPr>
                <w:rFonts w:ascii="Gudea" w:hAnsi="Gudea"/>
              </w:rPr>
              <w:t>Ikke relevant.</w:t>
            </w:r>
          </w:p>
        </w:tc>
      </w:tr>
    </w:tbl>
    <w:p w14:paraId="11E61646" w14:textId="77777777" w:rsidR="00D64DBA" w:rsidRDefault="00D64DBA"/>
    <w:tbl>
      <w:tblPr>
        <w:tblStyle w:val="Tabel-Gitter"/>
        <w:tblW w:w="13593" w:type="dxa"/>
        <w:tblLayout w:type="fixed"/>
        <w:tblLook w:val="04A0" w:firstRow="1" w:lastRow="0" w:firstColumn="1" w:lastColumn="0" w:noHBand="0" w:noVBand="1"/>
        <w:tblDescription w:val="Tabel 19"/>
      </w:tblPr>
      <w:tblGrid>
        <w:gridCol w:w="2402"/>
        <w:gridCol w:w="2402"/>
        <w:gridCol w:w="2402"/>
        <w:gridCol w:w="6387"/>
      </w:tblGrid>
      <w:tr w:rsidR="00D64DBA" w14:paraId="4677800E" w14:textId="77777777" w:rsidTr="00871913">
        <w:trPr>
          <w:cantSplit/>
          <w:tblHeader/>
        </w:trPr>
        <w:tc>
          <w:tcPr>
            <w:tcW w:w="13593" w:type="dxa"/>
            <w:gridSpan w:val="4"/>
            <w:tcBorders>
              <w:top w:val="single" w:sz="12" w:space="0" w:color="auto"/>
              <w:left w:val="single" w:sz="12" w:space="0" w:color="auto"/>
              <w:right w:val="single" w:sz="12" w:space="0" w:color="auto"/>
            </w:tcBorders>
          </w:tcPr>
          <w:p w14:paraId="21940459" w14:textId="7D1BD0D0" w:rsidR="00D64DBA" w:rsidRDefault="00D64DBA" w:rsidP="00E507EC">
            <w:pPr>
              <w:spacing w:before="120" w:after="120"/>
              <w:jc w:val="both"/>
            </w:pPr>
            <w:r w:rsidRPr="00264CA1">
              <w:rPr>
                <w:rFonts w:ascii="Gudea" w:hAnsi="Gudea"/>
                <w:b/>
                <w:bCs/>
                <w:color w:val="0D414E"/>
              </w:rPr>
              <w:t>3.1.2</w:t>
            </w:r>
            <w:r w:rsidRPr="00D64DBA">
              <w:rPr>
                <w:rFonts w:ascii="Gudea" w:hAnsi="Gudea"/>
                <w:color w:val="0D414E"/>
              </w:rPr>
              <w:t xml:space="preserve"> Det </w:t>
            </w:r>
            <w:r w:rsidRPr="00264CA1">
              <w:rPr>
                <w:rFonts w:ascii="Gudea" w:hAnsi="Gudea"/>
                <w:b/>
                <w:bCs/>
                <w:color w:val="0D414E"/>
              </w:rPr>
              <w:t>anbefales</w:t>
            </w:r>
            <w:r w:rsidRPr="00D64DBA">
              <w:rPr>
                <w:rFonts w:ascii="Gudea" w:hAnsi="Gudea"/>
                <w:color w:val="0D414E"/>
              </w:rPr>
              <w:t>, at der i årsregnskabet oplyses om, hvad medlemmerne af bestyrelsen og en eventuel direktion hver især modtager i samlet vederlag (specificeret på de enkelte poster) fra den erhvervsdrivende fond og fra fondens dattervirksomheder og associerede virksomheder. Herudover bør der oplyses om eventuelle andre vederlag, som medlemmerne af bestyrelsen og en eventuel direktion hver især modtager for udførelse af andet arbejde eller opgaver for fonden, fondens dattervirksomheder eller associerede virksomheder, bortset fra medarbejderrepræsentanters vederlag som ansatte.</w:t>
            </w:r>
          </w:p>
        </w:tc>
      </w:tr>
      <w:tr w:rsidR="00D64DBA" w14:paraId="0BBC6AA3" w14:textId="77777777" w:rsidTr="00871913">
        <w:trPr>
          <w:cantSplit/>
          <w:trHeight w:val="290"/>
          <w:tblHeader/>
        </w:trPr>
        <w:tc>
          <w:tcPr>
            <w:tcW w:w="2402" w:type="dxa"/>
            <w:vMerge w:val="restart"/>
            <w:tcBorders>
              <w:left w:val="single" w:sz="12" w:space="0" w:color="auto"/>
            </w:tcBorders>
            <w:shd w:val="clear" w:color="auto" w:fill="0D414E"/>
            <w:vAlign w:val="center"/>
          </w:tcPr>
          <w:p w14:paraId="71787BFD" w14:textId="77777777" w:rsidR="00D64DBA" w:rsidRPr="00D15777" w:rsidRDefault="00D64DBA" w:rsidP="00122ECA">
            <w:pPr>
              <w:spacing w:before="20" w:after="20"/>
              <w:jc w:val="center"/>
              <w:rPr>
                <w:rFonts w:ascii="Gudea" w:hAnsi="Gudea"/>
                <w:b/>
                <w:bCs/>
              </w:rPr>
            </w:pPr>
            <w:r w:rsidRPr="00D15777">
              <w:rPr>
                <w:rFonts w:ascii="Gudea" w:hAnsi="Gudea"/>
                <w:b/>
                <w:bCs/>
              </w:rPr>
              <w:t>Fonden følger</w:t>
            </w:r>
          </w:p>
        </w:tc>
        <w:tc>
          <w:tcPr>
            <w:tcW w:w="4804" w:type="dxa"/>
            <w:gridSpan w:val="2"/>
            <w:shd w:val="clear" w:color="auto" w:fill="0D414E"/>
          </w:tcPr>
          <w:p w14:paraId="3639901F" w14:textId="77777777" w:rsidR="00D64DBA" w:rsidRPr="00D15777" w:rsidRDefault="00D64DBA" w:rsidP="00122ECA">
            <w:pPr>
              <w:spacing w:before="20" w:after="20"/>
              <w:jc w:val="center"/>
              <w:rPr>
                <w:rFonts w:ascii="Gudea" w:hAnsi="Gudea"/>
                <w:b/>
                <w:bCs/>
              </w:rPr>
            </w:pPr>
            <w:r w:rsidRPr="00D15777">
              <w:rPr>
                <w:rFonts w:ascii="Gudea" w:hAnsi="Gudea"/>
                <w:b/>
                <w:bCs/>
              </w:rPr>
              <w:t>Fonden forklarer</w:t>
            </w:r>
          </w:p>
        </w:tc>
        <w:tc>
          <w:tcPr>
            <w:tcW w:w="6387" w:type="dxa"/>
            <w:vMerge w:val="restart"/>
            <w:tcBorders>
              <w:right w:val="single" w:sz="12" w:space="0" w:color="auto"/>
            </w:tcBorders>
            <w:shd w:val="clear" w:color="auto" w:fill="0D414E"/>
            <w:vAlign w:val="center"/>
          </w:tcPr>
          <w:p w14:paraId="595ACECD" w14:textId="77777777" w:rsidR="00D64DBA" w:rsidRPr="00D15777" w:rsidRDefault="00D64DBA" w:rsidP="00122ECA">
            <w:pPr>
              <w:spacing w:before="20" w:after="20"/>
              <w:jc w:val="center"/>
              <w:rPr>
                <w:rFonts w:ascii="Gudea" w:hAnsi="Gudea"/>
                <w:b/>
                <w:bCs/>
              </w:rPr>
            </w:pPr>
            <w:r w:rsidRPr="00D15777">
              <w:rPr>
                <w:rFonts w:ascii="Gudea" w:hAnsi="Gudea"/>
                <w:b/>
                <w:bCs/>
              </w:rPr>
              <w:t>Ikke relevant</w:t>
            </w:r>
          </w:p>
        </w:tc>
      </w:tr>
      <w:tr w:rsidR="00D64DBA" w14:paraId="1225612B" w14:textId="77777777" w:rsidTr="00871913">
        <w:trPr>
          <w:cantSplit/>
          <w:trHeight w:val="551"/>
          <w:tblHeader/>
        </w:trPr>
        <w:tc>
          <w:tcPr>
            <w:tcW w:w="2402" w:type="dxa"/>
            <w:vMerge/>
            <w:tcBorders>
              <w:left w:val="single" w:sz="12" w:space="0" w:color="auto"/>
            </w:tcBorders>
            <w:shd w:val="clear" w:color="auto" w:fill="0D414E"/>
          </w:tcPr>
          <w:p w14:paraId="5653B2B9" w14:textId="77777777" w:rsidR="00D64DBA" w:rsidRPr="00892C6A" w:rsidRDefault="00D64DBA" w:rsidP="00122ECA">
            <w:pPr>
              <w:spacing w:before="20" w:after="20"/>
              <w:rPr>
                <w:rFonts w:ascii="Gudea" w:hAnsi="Gudea"/>
              </w:rPr>
            </w:pPr>
          </w:p>
        </w:tc>
        <w:tc>
          <w:tcPr>
            <w:tcW w:w="2402" w:type="dxa"/>
            <w:shd w:val="clear" w:color="auto" w:fill="0D414E"/>
          </w:tcPr>
          <w:p w14:paraId="63FC564C" w14:textId="77777777" w:rsidR="00D64DBA" w:rsidRPr="00892C6A" w:rsidRDefault="00D64DBA" w:rsidP="00122ECA">
            <w:pPr>
              <w:spacing w:before="20" w:after="20"/>
              <w:jc w:val="center"/>
              <w:rPr>
                <w:rFonts w:ascii="Gudea" w:hAnsi="Gudea"/>
                <w:i/>
                <w:iCs/>
              </w:rPr>
            </w:pPr>
            <w:r w:rsidRPr="00892C6A">
              <w:rPr>
                <w:rFonts w:ascii="Gudea" w:hAnsi="Gudea"/>
                <w:i/>
                <w:iCs/>
              </w:rPr>
              <w:t>hvorfor</w:t>
            </w:r>
          </w:p>
        </w:tc>
        <w:tc>
          <w:tcPr>
            <w:tcW w:w="2402" w:type="dxa"/>
            <w:shd w:val="clear" w:color="auto" w:fill="0D414E"/>
          </w:tcPr>
          <w:p w14:paraId="62877B72" w14:textId="77777777" w:rsidR="00D64DBA" w:rsidRPr="00892C6A" w:rsidRDefault="00D64DBA" w:rsidP="00122ECA">
            <w:pPr>
              <w:spacing w:before="20" w:after="20"/>
              <w:jc w:val="center"/>
              <w:rPr>
                <w:rFonts w:ascii="Gudea" w:hAnsi="Gudea"/>
                <w:i/>
                <w:iCs/>
              </w:rPr>
            </w:pPr>
            <w:r w:rsidRPr="00892C6A">
              <w:rPr>
                <w:rFonts w:ascii="Gudea" w:hAnsi="Gudea"/>
                <w:i/>
                <w:iCs/>
              </w:rPr>
              <w:t>hvordan</w:t>
            </w:r>
          </w:p>
        </w:tc>
        <w:tc>
          <w:tcPr>
            <w:tcW w:w="6387" w:type="dxa"/>
            <w:vMerge/>
            <w:tcBorders>
              <w:right w:val="single" w:sz="12" w:space="0" w:color="auto"/>
            </w:tcBorders>
          </w:tcPr>
          <w:p w14:paraId="0297BC74" w14:textId="77777777" w:rsidR="00D64DBA" w:rsidRPr="00892C6A" w:rsidRDefault="00D64DBA" w:rsidP="00122ECA">
            <w:pPr>
              <w:spacing w:before="20" w:after="20"/>
              <w:rPr>
                <w:rFonts w:ascii="Gudea" w:hAnsi="Gudea"/>
              </w:rPr>
            </w:pPr>
          </w:p>
        </w:tc>
      </w:tr>
      <w:tr w:rsidR="00D64DBA" w14:paraId="5729F916" w14:textId="77777777" w:rsidTr="00871913">
        <w:trPr>
          <w:cantSplit/>
          <w:trHeight w:val="1555"/>
          <w:tblHeader/>
        </w:trPr>
        <w:tc>
          <w:tcPr>
            <w:tcW w:w="2402" w:type="dxa"/>
            <w:tcBorders>
              <w:left w:val="single" w:sz="12" w:space="0" w:color="auto"/>
              <w:bottom w:val="single" w:sz="12" w:space="0" w:color="auto"/>
            </w:tcBorders>
          </w:tcPr>
          <w:p w14:paraId="3F0D7CD9" w14:textId="6DC4CC40" w:rsidR="00D64DBA" w:rsidRPr="00DA12D9" w:rsidRDefault="00EF4EB6" w:rsidP="00122ECA">
            <w:pPr>
              <w:spacing w:before="20" w:after="20"/>
              <w:rPr>
                <w:rFonts w:ascii="Gudea" w:hAnsi="Gudea"/>
              </w:rPr>
            </w:pPr>
            <w:r>
              <w:rPr>
                <w:rFonts w:ascii="Gudea" w:hAnsi="Gudea"/>
              </w:rPr>
              <w:t>Se 3.1.1.</w:t>
            </w:r>
          </w:p>
        </w:tc>
        <w:tc>
          <w:tcPr>
            <w:tcW w:w="2402" w:type="dxa"/>
            <w:tcBorders>
              <w:bottom w:val="single" w:sz="12" w:space="0" w:color="auto"/>
            </w:tcBorders>
          </w:tcPr>
          <w:p w14:paraId="037B7397" w14:textId="026A7AEC" w:rsidR="00D64DBA" w:rsidRPr="00DA12D9" w:rsidRDefault="00EF4EB6" w:rsidP="00122ECA">
            <w:pPr>
              <w:spacing w:before="20" w:after="20"/>
              <w:rPr>
                <w:rFonts w:ascii="Gudea" w:hAnsi="Gudea"/>
              </w:rPr>
            </w:pPr>
            <w:r>
              <w:rPr>
                <w:rFonts w:ascii="Gudea" w:hAnsi="Gudea"/>
              </w:rPr>
              <w:t>Se 3.1.1.</w:t>
            </w:r>
          </w:p>
        </w:tc>
        <w:tc>
          <w:tcPr>
            <w:tcW w:w="2402" w:type="dxa"/>
            <w:tcBorders>
              <w:bottom w:val="single" w:sz="12" w:space="0" w:color="auto"/>
            </w:tcBorders>
          </w:tcPr>
          <w:p w14:paraId="320E2AC5" w14:textId="52EF5973" w:rsidR="00D64DBA" w:rsidRPr="00DA12D9" w:rsidRDefault="00EF4EB6" w:rsidP="00122ECA">
            <w:pPr>
              <w:spacing w:before="20" w:after="20"/>
              <w:rPr>
                <w:rFonts w:ascii="Gudea" w:hAnsi="Gudea"/>
              </w:rPr>
            </w:pPr>
            <w:r>
              <w:rPr>
                <w:rFonts w:ascii="Gudea" w:hAnsi="Gudea"/>
              </w:rPr>
              <w:t>Se 3.1.1.</w:t>
            </w:r>
          </w:p>
        </w:tc>
        <w:tc>
          <w:tcPr>
            <w:tcW w:w="6387" w:type="dxa"/>
            <w:tcBorders>
              <w:bottom w:val="single" w:sz="12" w:space="0" w:color="auto"/>
              <w:right w:val="single" w:sz="12" w:space="0" w:color="auto"/>
            </w:tcBorders>
            <w:shd w:val="clear" w:color="auto" w:fill="FFFFFF" w:themeFill="background1"/>
          </w:tcPr>
          <w:p w14:paraId="648B82E8" w14:textId="2E5CFD47" w:rsidR="00D64DBA" w:rsidRPr="00DA12D9" w:rsidRDefault="00EF4EB6" w:rsidP="00122ECA">
            <w:pPr>
              <w:spacing w:before="20" w:after="20"/>
              <w:rPr>
                <w:rFonts w:ascii="Gudea" w:hAnsi="Gudea"/>
              </w:rPr>
            </w:pPr>
            <w:r>
              <w:rPr>
                <w:rFonts w:ascii="Gudea" w:hAnsi="Gudea"/>
              </w:rPr>
              <w:t>Se 3.1.1.</w:t>
            </w:r>
          </w:p>
        </w:tc>
      </w:tr>
    </w:tbl>
    <w:p w14:paraId="0D65201C" w14:textId="77777777" w:rsidR="00D64DBA" w:rsidRDefault="00D64DBA" w:rsidP="00264CA1">
      <w:pPr>
        <w:spacing w:before="240" w:after="240" w:line="240" w:lineRule="auto"/>
        <w:jc w:val="both"/>
      </w:pPr>
    </w:p>
    <w:sectPr w:rsidR="00D64DBA" w:rsidSect="00871913">
      <w:footerReference w:type="default" r:id="rId19"/>
      <w:footerReference w:type="first" r:id="rId20"/>
      <w:pgSz w:w="16838" w:h="11906" w:orient="landscape"/>
      <w:pgMar w:top="1134" w:right="170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0E57E" w14:textId="77777777" w:rsidR="00E506BD" w:rsidRDefault="00E506BD" w:rsidP="00892C6A">
      <w:pPr>
        <w:spacing w:after="0" w:line="240" w:lineRule="auto"/>
      </w:pPr>
      <w:r>
        <w:separator/>
      </w:r>
    </w:p>
  </w:endnote>
  <w:endnote w:type="continuationSeparator" w:id="0">
    <w:p w14:paraId="7D2A0E54" w14:textId="77777777" w:rsidR="00E506BD" w:rsidRDefault="00E506BD" w:rsidP="00892C6A">
      <w:pPr>
        <w:spacing w:after="0" w:line="240" w:lineRule="auto"/>
      </w:pPr>
      <w:r>
        <w:continuationSeparator/>
      </w:r>
    </w:p>
  </w:endnote>
  <w:endnote w:type="continuationNotice" w:id="1">
    <w:p w14:paraId="00CE6627" w14:textId="77777777" w:rsidR="00E506BD" w:rsidRDefault="00E506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udea">
    <w:altName w:val="Times New Roman"/>
    <w:charset w:val="00"/>
    <w:family w:val="auto"/>
    <w:pitch w:val="variable"/>
    <w:sig w:usb0="800000AF" w:usb1="4000206A"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0CFB2" w14:textId="77777777" w:rsidR="00397C0C" w:rsidRDefault="00397C0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698787"/>
      <w:docPartObj>
        <w:docPartGallery w:val="Page Numbers (Bottom of Page)"/>
        <w:docPartUnique/>
      </w:docPartObj>
    </w:sdtPr>
    <w:sdtEndPr/>
    <w:sdtContent>
      <w:p w14:paraId="6AFBA232" w14:textId="675D9FD8" w:rsidR="00901A1D" w:rsidRDefault="00901A1D">
        <w:pPr>
          <w:pStyle w:val="Sidefod"/>
          <w:jc w:val="right"/>
        </w:pPr>
        <w:r>
          <w:fldChar w:fldCharType="begin"/>
        </w:r>
        <w:r>
          <w:instrText>PAGE   \* MERGEFORMAT</w:instrText>
        </w:r>
        <w:r>
          <w:fldChar w:fldCharType="separate"/>
        </w:r>
        <w:r>
          <w:t>2</w:t>
        </w:r>
        <w:r>
          <w:fldChar w:fldCharType="end"/>
        </w:r>
      </w:p>
    </w:sdtContent>
  </w:sdt>
  <w:p w14:paraId="273782B2" w14:textId="69DDF8B2" w:rsidR="00D63828" w:rsidRDefault="00D63828">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AD7DB" w14:textId="77777777" w:rsidR="00397C0C" w:rsidRDefault="00397C0C">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3105642"/>
      <w:docPartObj>
        <w:docPartGallery w:val="Page Numbers (Bottom of Page)"/>
        <w:docPartUnique/>
      </w:docPartObj>
    </w:sdtPr>
    <w:sdtEndPr/>
    <w:sdtContent>
      <w:p w14:paraId="498A67AB" w14:textId="77777777" w:rsidR="00916BE6" w:rsidRDefault="00916BE6">
        <w:pPr>
          <w:pStyle w:val="Sidefod"/>
          <w:jc w:val="right"/>
        </w:pPr>
        <w:r>
          <w:fldChar w:fldCharType="begin"/>
        </w:r>
        <w:r>
          <w:instrText>PAGE   \* MERGEFORMAT</w:instrText>
        </w:r>
        <w:r>
          <w:fldChar w:fldCharType="separate"/>
        </w:r>
        <w:r>
          <w:t>2</w:t>
        </w:r>
        <w:r>
          <w:fldChar w:fldCharType="end"/>
        </w:r>
      </w:p>
    </w:sdtContent>
  </w:sdt>
  <w:p w14:paraId="5DB7ED6D" w14:textId="77B2C31E" w:rsidR="00916BE6" w:rsidRDefault="00A44B1C">
    <w:pPr>
      <w:pStyle w:val="Sidefod"/>
    </w:pPr>
    <w:r>
      <w:rPr>
        <w:rFonts w:ascii="Gudea" w:hAnsi="Gudea"/>
        <w:color w:val="0D414E"/>
        <w:sz w:val="18"/>
        <w:szCs w:val="18"/>
      </w:rPr>
      <w:t xml:space="preserve">Fonden efterlever anbefalingerne ved enten at følge eller forklare. </w:t>
    </w:r>
    <w:r w:rsidR="00916BE6" w:rsidRPr="002B0832">
      <w:rPr>
        <w:rFonts w:ascii="Gudea" w:hAnsi="Gudea"/>
        <w:color w:val="0D414E"/>
        <w:sz w:val="18"/>
        <w:szCs w:val="18"/>
      </w:rPr>
      <w:t xml:space="preserve">Hvis en anbefaling ikke følges, skal </w:t>
    </w:r>
    <w:r w:rsidR="00356414">
      <w:rPr>
        <w:rFonts w:ascii="Gudea" w:hAnsi="Gudea"/>
        <w:color w:val="0D414E"/>
        <w:sz w:val="18"/>
        <w:szCs w:val="18"/>
      </w:rPr>
      <w:t>bestyrelsen</w:t>
    </w:r>
    <w:r w:rsidR="00916BE6" w:rsidRPr="002B0832">
      <w:rPr>
        <w:rFonts w:ascii="Gudea" w:hAnsi="Gudea"/>
        <w:color w:val="0D414E"/>
        <w:sz w:val="18"/>
        <w:szCs w:val="18"/>
      </w:rPr>
      <w:t xml:space="preserve"> </w:t>
    </w:r>
    <w:r w:rsidR="007B201F">
      <w:rPr>
        <w:rFonts w:ascii="Gudea" w:hAnsi="Gudea"/>
        <w:color w:val="0D414E"/>
        <w:sz w:val="18"/>
        <w:szCs w:val="18"/>
      </w:rPr>
      <w:t xml:space="preserve">både </w:t>
    </w:r>
    <w:r w:rsidR="00916BE6" w:rsidRPr="002B0832">
      <w:rPr>
        <w:rFonts w:ascii="Gudea" w:hAnsi="Gudea"/>
        <w:color w:val="0D414E"/>
        <w:sz w:val="18"/>
        <w:szCs w:val="18"/>
      </w:rPr>
      <w:t xml:space="preserve">forklare, </w:t>
    </w:r>
    <w:r w:rsidR="00916BE6" w:rsidRPr="002B0832">
      <w:rPr>
        <w:rFonts w:ascii="Gudea" w:hAnsi="Gudea"/>
        <w:i/>
        <w:color w:val="0D414E"/>
        <w:sz w:val="18"/>
        <w:szCs w:val="18"/>
      </w:rPr>
      <w:t>hvorfor</w:t>
    </w:r>
    <w:r w:rsidR="00916BE6" w:rsidRPr="002B0832">
      <w:rPr>
        <w:rFonts w:ascii="Gudea" w:hAnsi="Gudea"/>
        <w:color w:val="0D414E"/>
        <w:sz w:val="18"/>
        <w:szCs w:val="18"/>
      </w:rPr>
      <w:t xml:space="preserve"> </w:t>
    </w:r>
    <w:r w:rsidR="00E30E70">
      <w:rPr>
        <w:rFonts w:ascii="Gudea" w:hAnsi="Gudea"/>
        <w:color w:val="0D414E"/>
        <w:sz w:val="18"/>
        <w:szCs w:val="18"/>
      </w:rPr>
      <w:t>bestyrelsen har valgt at indrette sig anderledes</w:t>
    </w:r>
    <w:r w:rsidR="00335592">
      <w:rPr>
        <w:rFonts w:ascii="Gudea" w:hAnsi="Gudea"/>
        <w:color w:val="0D414E"/>
        <w:sz w:val="18"/>
        <w:szCs w:val="18"/>
      </w:rPr>
      <w:t>,</w:t>
    </w:r>
    <w:r w:rsidR="00916BE6" w:rsidRPr="002B0832">
      <w:rPr>
        <w:rFonts w:ascii="Gudea" w:hAnsi="Gudea"/>
        <w:color w:val="0D414E"/>
        <w:sz w:val="18"/>
        <w:szCs w:val="18"/>
      </w:rPr>
      <w:t xml:space="preserve"> og</w:t>
    </w:r>
    <w:r w:rsidR="00916BE6" w:rsidRPr="002B0832">
      <w:rPr>
        <w:rFonts w:ascii="Gudea" w:hAnsi="Gudea"/>
        <w:i/>
        <w:color w:val="0D414E"/>
        <w:sz w:val="18"/>
        <w:szCs w:val="18"/>
      </w:rPr>
      <w:t xml:space="preserve"> hvordan </w:t>
    </w:r>
    <w:r w:rsidR="00096580">
      <w:rPr>
        <w:rFonts w:ascii="Gudea" w:hAnsi="Gudea"/>
        <w:color w:val="0D414E"/>
        <w:sz w:val="18"/>
        <w:szCs w:val="18"/>
      </w:rPr>
      <w:t>bestyrelsen</w:t>
    </w:r>
    <w:r w:rsidR="00916BE6" w:rsidRPr="002B0832">
      <w:rPr>
        <w:rFonts w:ascii="Gudea" w:hAnsi="Gudea"/>
        <w:color w:val="0D414E"/>
        <w:sz w:val="18"/>
        <w:szCs w:val="18"/>
      </w:rPr>
      <w:t xml:space="preserve"> </w:t>
    </w:r>
    <w:r w:rsidR="00096580">
      <w:rPr>
        <w:rFonts w:ascii="Gudea" w:hAnsi="Gudea"/>
        <w:color w:val="0D414E"/>
        <w:sz w:val="18"/>
        <w:szCs w:val="18"/>
      </w:rPr>
      <w:t>i stedet har valgt at indrette sig</w:t>
    </w:r>
    <w:r w:rsidR="00916BE6" w:rsidRPr="002B0832">
      <w:rPr>
        <w:rFonts w:ascii="Gudea" w:hAnsi="Gudea"/>
        <w:color w:val="0D414E"/>
        <w:sz w:val="18"/>
        <w:szCs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16442" w14:textId="4417DA1B" w:rsidR="00A96CD8" w:rsidRDefault="0089363B">
    <w:pPr>
      <w:pStyle w:val="Sidefod"/>
    </w:pPr>
    <w:r w:rsidRPr="002B0832">
      <w:rPr>
        <w:rFonts w:ascii="Gudea" w:hAnsi="Gudea"/>
        <w:color w:val="0D414E"/>
        <w:sz w:val="18"/>
        <w:szCs w:val="18"/>
      </w:rPr>
      <w:t xml:space="preserve">Hvis en anbefaling ikke følges, skal fonden forklare, </w:t>
    </w:r>
    <w:r w:rsidRPr="002B0832">
      <w:rPr>
        <w:rFonts w:ascii="Gudea" w:hAnsi="Gudea"/>
        <w:i/>
        <w:color w:val="0D414E"/>
        <w:sz w:val="18"/>
        <w:szCs w:val="18"/>
      </w:rPr>
      <w:t>hvorfor</w:t>
    </w:r>
    <w:r w:rsidRPr="002B0832">
      <w:rPr>
        <w:rFonts w:ascii="Gudea" w:hAnsi="Gudea"/>
        <w:color w:val="0D414E"/>
        <w:sz w:val="18"/>
        <w:szCs w:val="18"/>
      </w:rPr>
      <w:t xml:space="preserve"> anbefalingen ikke følges</w:t>
    </w:r>
    <w:r w:rsidR="00397C0C">
      <w:rPr>
        <w:rFonts w:ascii="Gudea" w:hAnsi="Gudea"/>
        <w:color w:val="0D414E"/>
        <w:sz w:val="18"/>
        <w:szCs w:val="18"/>
      </w:rPr>
      <w:t>,</w:t>
    </w:r>
    <w:r w:rsidRPr="002B0832">
      <w:rPr>
        <w:rFonts w:ascii="Gudea" w:hAnsi="Gudea"/>
        <w:color w:val="0D414E"/>
        <w:sz w:val="18"/>
        <w:szCs w:val="18"/>
      </w:rPr>
      <w:t xml:space="preserve"> og</w:t>
    </w:r>
    <w:r w:rsidRPr="002B0832">
      <w:rPr>
        <w:rFonts w:ascii="Gudea" w:hAnsi="Gudea"/>
        <w:i/>
        <w:color w:val="0D414E"/>
        <w:sz w:val="18"/>
        <w:szCs w:val="18"/>
      </w:rPr>
      <w:t xml:space="preserve"> hvordan </w:t>
    </w:r>
    <w:r w:rsidRPr="002B0832">
      <w:rPr>
        <w:rFonts w:ascii="Gudea" w:hAnsi="Gudea"/>
        <w:color w:val="0D414E"/>
        <w:sz w:val="18"/>
        <w:szCs w:val="18"/>
      </w:rPr>
      <w:t>fonden har indrettet sig anderledes. En tilstrækkelig forklaring besvarer begge spørgsmål og kategoriserer besvarelsen som efterlevelse af anbefalingen. Det er derfor vigtigt, at fonden besvarer begge spørgsmål i sin forklaring.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FBCD1" w14:textId="77777777" w:rsidR="00E506BD" w:rsidRDefault="00E506BD" w:rsidP="00892C6A">
      <w:pPr>
        <w:spacing w:after="0" w:line="240" w:lineRule="auto"/>
      </w:pPr>
      <w:r>
        <w:separator/>
      </w:r>
    </w:p>
  </w:footnote>
  <w:footnote w:type="continuationSeparator" w:id="0">
    <w:p w14:paraId="3EDECD4C" w14:textId="77777777" w:rsidR="00E506BD" w:rsidRDefault="00E506BD" w:rsidP="00892C6A">
      <w:pPr>
        <w:spacing w:after="0" w:line="240" w:lineRule="auto"/>
      </w:pPr>
      <w:r>
        <w:continuationSeparator/>
      </w:r>
    </w:p>
  </w:footnote>
  <w:footnote w:type="continuationNotice" w:id="1">
    <w:p w14:paraId="5A3C4032" w14:textId="77777777" w:rsidR="00E506BD" w:rsidRDefault="00E506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BC4E7" w14:textId="77777777" w:rsidR="00397C0C" w:rsidRDefault="00397C0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4276B" w14:textId="77777777" w:rsidR="00397C0C" w:rsidRDefault="00397C0C">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CFB2" w14:textId="77777777" w:rsidR="00397C0C" w:rsidRDefault="00397C0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2124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4F4EE1"/>
    <w:multiLevelType w:val="hybridMultilevel"/>
    <w:tmpl w:val="C37618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6D03EFC"/>
    <w:multiLevelType w:val="hybridMultilevel"/>
    <w:tmpl w:val="271E36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AA07263"/>
    <w:multiLevelType w:val="hybridMultilevel"/>
    <w:tmpl w:val="03121A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59D0DC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52940AF"/>
    <w:multiLevelType w:val="hybridMultilevel"/>
    <w:tmpl w:val="AE3CC4F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8434DAB"/>
    <w:multiLevelType w:val="hybridMultilevel"/>
    <w:tmpl w:val="B158F7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1484F83"/>
    <w:multiLevelType w:val="hybridMultilevel"/>
    <w:tmpl w:val="4A4EE4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701068FC"/>
    <w:multiLevelType w:val="hybridMultilevel"/>
    <w:tmpl w:val="CA9EB2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7B7ED6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39575859">
    <w:abstractNumId w:val="0"/>
  </w:num>
  <w:num w:numId="2" w16cid:durableId="76679814">
    <w:abstractNumId w:val="6"/>
  </w:num>
  <w:num w:numId="3" w16cid:durableId="1219050719">
    <w:abstractNumId w:val="1"/>
  </w:num>
  <w:num w:numId="4" w16cid:durableId="1318609290">
    <w:abstractNumId w:val="4"/>
  </w:num>
  <w:num w:numId="5" w16cid:durableId="1835149874">
    <w:abstractNumId w:val="9"/>
  </w:num>
  <w:num w:numId="6" w16cid:durableId="189686102">
    <w:abstractNumId w:val="7"/>
  </w:num>
  <w:num w:numId="7" w16cid:durableId="108595791">
    <w:abstractNumId w:val="2"/>
  </w:num>
  <w:num w:numId="8" w16cid:durableId="1919249684">
    <w:abstractNumId w:val="8"/>
  </w:num>
  <w:num w:numId="9" w16cid:durableId="1647392602">
    <w:abstractNumId w:val="3"/>
  </w:num>
  <w:num w:numId="10" w16cid:durableId="7269929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346"/>
    <w:rsid w:val="00000A90"/>
    <w:rsid w:val="0000191B"/>
    <w:rsid w:val="000302FF"/>
    <w:rsid w:val="00042A00"/>
    <w:rsid w:val="000440D7"/>
    <w:rsid w:val="00045DDC"/>
    <w:rsid w:val="00055D4B"/>
    <w:rsid w:val="00063E83"/>
    <w:rsid w:val="00093A92"/>
    <w:rsid w:val="00093D72"/>
    <w:rsid w:val="00096580"/>
    <w:rsid w:val="000A423B"/>
    <w:rsid w:val="000A522B"/>
    <w:rsid w:val="000B4067"/>
    <w:rsid w:val="000B42FF"/>
    <w:rsid w:val="000B7EBF"/>
    <w:rsid w:val="000C4A19"/>
    <w:rsid w:val="000C533C"/>
    <w:rsid w:val="000C5D0A"/>
    <w:rsid w:val="000F2923"/>
    <w:rsid w:val="000F2C81"/>
    <w:rsid w:val="00122ECA"/>
    <w:rsid w:val="00134FDC"/>
    <w:rsid w:val="00136346"/>
    <w:rsid w:val="00141BAC"/>
    <w:rsid w:val="001600AA"/>
    <w:rsid w:val="00164ED0"/>
    <w:rsid w:val="0017147D"/>
    <w:rsid w:val="0017580C"/>
    <w:rsid w:val="001803EB"/>
    <w:rsid w:val="00183603"/>
    <w:rsid w:val="00185761"/>
    <w:rsid w:val="001932C1"/>
    <w:rsid w:val="001A2C47"/>
    <w:rsid w:val="001B2E50"/>
    <w:rsid w:val="001C01CC"/>
    <w:rsid w:val="001F22BE"/>
    <w:rsid w:val="001F308B"/>
    <w:rsid w:val="001F3B05"/>
    <w:rsid w:val="001F60D0"/>
    <w:rsid w:val="0021341B"/>
    <w:rsid w:val="00221D86"/>
    <w:rsid w:val="002258DF"/>
    <w:rsid w:val="00230AE5"/>
    <w:rsid w:val="00264CA1"/>
    <w:rsid w:val="00267B4E"/>
    <w:rsid w:val="00271D80"/>
    <w:rsid w:val="00280A50"/>
    <w:rsid w:val="00281897"/>
    <w:rsid w:val="002A3A33"/>
    <w:rsid w:val="002B1D7A"/>
    <w:rsid w:val="002B699C"/>
    <w:rsid w:val="0030389A"/>
    <w:rsid w:val="00335592"/>
    <w:rsid w:val="003368FA"/>
    <w:rsid w:val="00345ECF"/>
    <w:rsid w:val="00356414"/>
    <w:rsid w:val="00356C68"/>
    <w:rsid w:val="00384710"/>
    <w:rsid w:val="003902AA"/>
    <w:rsid w:val="00391FBB"/>
    <w:rsid w:val="00397C0C"/>
    <w:rsid w:val="003A1BF4"/>
    <w:rsid w:val="003A598C"/>
    <w:rsid w:val="003A6709"/>
    <w:rsid w:val="003B2E26"/>
    <w:rsid w:val="003C1189"/>
    <w:rsid w:val="003C2489"/>
    <w:rsid w:val="003F54AD"/>
    <w:rsid w:val="003F6028"/>
    <w:rsid w:val="00402C72"/>
    <w:rsid w:val="00406657"/>
    <w:rsid w:val="00443439"/>
    <w:rsid w:val="00450ABB"/>
    <w:rsid w:val="004536CB"/>
    <w:rsid w:val="00457D0A"/>
    <w:rsid w:val="00477543"/>
    <w:rsid w:val="0048345E"/>
    <w:rsid w:val="0049263F"/>
    <w:rsid w:val="00497A63"/>
    <w:rsid w:val="004B28E2"/>
    <w:rsid w:val="004B6C3F"/>
    <w:rsid w:val="004C63F8"/>
    <w:rsid w:val="004D166E"/>
    <w:rsid w:val="004D5E58"/>
    <w:rsid w:val="004D7221"/>
    <w:rsid w:val="004F2CD7"/>
    <w:rsid w:val="005064CA"/>
    <w:rsid w:val="005472B0"/>
    <w:rsid w:val="0055057A"/>
    <w:rsid w:val="00554711"/>
    <w:rsid w:val="00556D47"/>
    <w:rsid w:val="00557C5D"/>
    <w:rsid w:val="0056471A"/>
    <w:rsid w:val="00567080"/>
    <w:rsid w:val="00567110"/>
    <w:rsid w:val="0056790A"/>
    <w:rsid w:val="0057224D"/>
    <w:rsid w:val="005A5644"/>
    <w:rsid w:val="005A661B"/>
    <w:rsid w:val="005B6467"/>
    <w:rsid w:val="005C7072"/>
    <w:rsid w:val="005D5A87"/>
    <w:rsid w:val="005D70A5"/>
    <w:rsid w:val="005E38F1"/>
    <w:rsid w:val="005F76D4"/>
    <w:rsid w:val="00600F5E"/>
    <w:rsid w:val="0060213D"/>
    <w:rsid w:val="00611543"/>
    <w:rsid w:val="006210D0"/>
    <w:rsid w:val="00627786"/>
    <w:rsid w:val="00654697"/>
    <w:rsid w:val="00670359"/>
    <w:rsid w:val="00670F47"/>
    <w:rsid w:val="006754B7"/>
    <w:rsid w:val="00676AB3"/>
    <w:rsid w:val="00683B58"/>
    <w:rsid w:val="006B52FD"/>
    <w:rsid w:val="006D017F"/>
    <w:rsid w:val="006D3D81"/>
    <w:rsid w:val="006E0C6D"/>
    <w:rsid w:val="006E758A"/>
    <w:rsid w:val="00733A70"/>
    <w:rsid w:val="00735DEE"/>
    <w:rsid w:val="00752BB0"/>
    <w:rsid w:val="00757297"/>
    <w:rsid w:val="00763C13"/>
    <w:rsid w:val="00763CB4"/>
    <w:rsid w:val="007662EE"/>
    <w:rsid w:val="00772E19"/>
    <w:rsid w:val="007838C2"/>
    <w:rsid w:val="007A2FFD"/>
    <w:rsid w:val="007B201F"/>
    <w:rsid w:val="007C55CC"/>
    <w:rsid w:val="007C5AA1"/>
    <w:rsid w:val="007D37EE"/>
    <w:rsid w:val="00803798"/>
    <w:rsid w:val="0080492D"/>
    <w:rsid w:val="00820DC2"/>
    <w:rsid w:val="00824B05"/>
    <w:rsid w:val="00827DED"/>
    <w:rsid w:val="00841174"/>
    <w:rsid w:val="00845928"/>
    <w:rsid w:val="00846A41"/>
    <w:rsid w:val="00871913"/>
    <w:rsid w:val="00892C6A"/>
    <w:rsid w:val="0089363B"/>
    <w:rsid w:val="008B0D72"/>
    <w:rsid w:val="008D414A"/>
    <w:rsid w:val="008F4067"/>
    <w:rsid w:val="008F6CEA"/>
    <w:rsid w:val="008F735F"/>
    <w:rsid w:val="008F73DC"/>
    <w:rsid w:val="00901A1D"/>
    <w:rsid w:val="00904AE2"/>
    <w:rsid w:val="00910B6E"/>
    <w:rsid w:val="00916BE6"/>
    <w:rsid w:val="00925A85"/>
    <w:rsid w:val="0094413D"/>
    <w:rsid w:val="00966329"/>
    <w:rsid w:val="00970BC2"/>
    <w:rsid w:val="00992DBF"/>
    <w:rsid w:val="009A2180"/>
    <w:rsid w:val="009A5EF4"/>
    <w:rsid w:val="009A6769"/>
    <w:rsid w:val="009B46B1"/>
    <w:rsid w:val="009B4B68"/>
    <w:rsid w:val="009B74EB"/>
    <w:rsid w:val="009C3FC2"/>
    <w:rsid w:val="009D331B"/>
    <w:rsid w:val="009D6246"/>
    <w:rsid w:val="009E76E0"/>
    <w:rsid w:val="009F03D7"/>
    <w:rsid w:val="00A035F9"/>
    <w:rsid w:val="00A0482C"/>
    <w:rsid w:val="00A16E5F"/>
    <w:rsid w:val="00A26784"/>
    <w:rsid w:val="00A27871"/>
    <w:rsid w:val="00A36787"/>
    <w:rsid w:val="00A44B1C"/>
    <w:rsid w:val="00A47D31"/>
    <w:rsid w:val="00A513D6"/>
    <w:rsid w:val="00A63BDB"/>
    <w:rsid w:val="00A656D9"/>
    <w:rsid w:val="00A80A68"/>
    <w:rsid w:val="00A96CD8"/>
    <w:rsid w:val="00AA3104"/>
    <w:rsid w:val="00AB59CA"/>
    <w:rsid w:val="00AB71F8"/>
    <w:rsid w:val="00AB7DE4"/>
    <w:rsid w:val="00AC5E36"/>
    <w:rsid w:val="00AE330B"/>
    <w:rsid w:val="00B304BF"/>
    <w:rsid w:val="00B309CC"/>
    <w:rsid w:val="00B579E6"/>
    <w:rsid w:val="00B62C54"/>
    <w:rsid w:val="00B83144"/>
    <w:rsid w:val="00B849CB"/>
    <w:rsid w:val="00B84F1B"/>
    <w:rsid w:val="00B878EE"/>
    <w:rsid w:val="00BB6F03"/>
    <w:rsid w:val="00BC44A2"/>
    <w:rsid w:val="00BE1508"/>
    <w:rsid w:val="00BF1085"/>
    <w:rsid w:val="00BF1CFD"/>
    <w:rsid w:val="00BF294C"/>
    <w:rsid w:val="00BF725D"/>
    <w:rsid w:val="00C018D4"/>
    <w:rsid w:val="00C1050F"/>
    <w:rsid w:val="00C12E3E"/>
    <w:rsid w:val="00C3106D"/>
    <w:rsid w:val="00C33465"/>
    <w:rsid w:val="00C35043"/>
    <w:rsid w:val="00C5594E"/>
    <w:rsid w:val="00C6097E"/>
    <w:rsid w:val="00C61D10"/>
    <w:rsid w:val="00C75B4C"/>
    <w:rsid w:val="00C836F1"/>
    <w:rsid w:val="00C908AD"/>
    <w:rsid w:val="00C911D8"/>
    <w:rsid w:val="00CA591E"/>
    <w:rsid w:val="00CB1DAA"/>
    <w:rsid w:val="00CC13AF"/>
    <w:rsid w:val="00CD199F"/>
    <w:rsid w:val="00D0062D"/>
    <w:rsid w:val="00D040D9"/>
    <w:rsid w:val="00D15777"/>
    <w:rsid w:val="00D27871"/>
    <w:rsid w:val="00D30C07"/>
    <w:rsid w:val="00D323B8"/>
    <w:rsid w:val="00D53587"/>
    <w:rsid w:val="00D63828"/>
    <w:rsid w:val="00D64DBA"/>
    <w:rsid w:val="00D77A19"/>
    <w:rsid w:val="00DA12D9"/>
    <w:rsid w:val="00DA1377"/>
    <w:rsid w:val="00DA25C2"/>
    <w:rsid w:val="00DC52A4"/>
    <w:rsid w:val="00DD1ABE"/>
    <w:rsid w:val="00DD2DA3"/>
    <w:rsid w:val="00DE63D2"/>
    <w:rsid w:val="00E01A00"/>
    <w:rsid w:val="00E10AB1"/>
    <w:rsid w:val="00E22601"/>
    <w:rsid w:val="00E260C7"/>
    <w:rsid w:val="00E30E70"/>
    <w:rsid w:val="00E341B5"/>
    <w:rsid w:val="00E42EFD"/>
    <w:rsid w:val="00E433F9"/>
    <w:rsid w:val="00E4357B"/>
    <w:rsid w:val="00E506BD"/>
    <w:rsid w:val="00E507EC"/>
    <w:rsid w:val="00E62031"/>
    <w:rsid w:val="00E74AE9"/>
    <w:rsid w:val="00E76BB5"/>
    <w:rsid w:val="00E87B62"/>
    <w:rsid w:val="00EA4921"/>
    <w:rsid w:val="00EB190B"/>
    <w:rsid w:val="00EB30DE"/>
    <w:rsid w:val="00EC146E"/>
    <w:rsid w:val="00EF4EB6"/>
    <w:rsid w:val="00EF6F73"/>
    <w:rsid w:val="00F14149"/>
    <w:rsid w:val="00F16FF2"/>
    <w:rsid w:val="00F173AF"/>
    <w:rsid w:val="00F213DA"/>
    <w:rsid w:val="00F31F5D"/>
    <w:rsid w:val="00F32619"/>
    <w:rsid w:val="00F33AAF"/>
    <w:rsid w:val="00F3447C"/>
    <w:rsid w:val="00F3652F"/>
    <w:rsid w:val="00F46A8A"/>
    <w:rsid w:val="00F55588"/>
    <w:rsid w:val="00F748CD"/>
    <w:rsid w:val="00F80085"/>
    <w:rsid w:val="00F826DB"/>
    <w:rsid w:val="00F85710"/>
    <w:rsid w:val="00F862E1"/>
    <w:rsid w:val="00F86440"/>
    <w:rsid w:val="00F94FB3"/>
    <w:rsid w:val="00F95536"/>
    <w:rsid w:val="00FA31AE"/>
    <w:rsid w:val="00FA7E35"/>
    <w:rsid w:val="00FB22A2"/>
    <w:rsid w:val="00FC42BD"/>
    <w:rsid w:val="00FC5D1C"/>
    <w:rsid w:val="00FF126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708C3"/>
  <w15:chartTrackingRefBased/>
  <w15:docId w15:val="{49F2176D-88DA-491F-99C7-66C9F28F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346"/>
  </w:style>
  <w:style w:type="paragraph" w:styleId="Overskrift1">
    <w:name w:val="heading 1"/>
    <w:basedOn w:val="Normal"/>
    <w:next w:val="Normal"/>
    <w:link w:val="Overskrift1Tegn"/>
    <w:uiPriority w:val="9"/>
    <w:qFormat/>
    <w:rsid w:val="00827DED"/>
    <w:pPr>
      <w:jc w:val="center"/>
      <w:outlineLvl w:val="0"/>
    </w:pPr>
    <w:rPr>
      <w:rFonts w:ascii="Gudea" w:hAnsi="Gudea"/>
      <w:b/>
      <w:bCs/>
      <w:color w:val="FFFFFF" w:themeColor="background1"/>
      <w:sz w:val="52"/>
      <w:szCs w:val="52"/>
    </w:rPr>
  </w:style>
  <w:style w:type="paragraph" w:styleId="Overskrift2">
    <w:name w:val="heading 2"/>
    <w:basedOn w:val="Normal"/>
    <w:next w:val="Normal"/>
    <w:link w:val="Overskrift2Tegn"/>
    <w:uiPriority w:val="9"/>
    <w:unhideWhenUsed/>
    <w:qFormat/>
    <w:rsid w:val="00827DED"/>
    <w:pPr>
      <w:jc w:val="both"/>
      <w:outlineLvl w:val="1"/>
    </w:pPr>
    <w:rPr>
      <w:rFonts w:ascii="Gudea" w:hAnsi="Gudea"/>
      <w:b/>
      <w:bCs/>
      <w:color w:val="0D414E"/>
      <w:sz w:val="48"/>
      <w:szCs w:val="96"/>
    </w:rPr>
  </w:style>
  <w:style w:type="paragraph" w:styleId="Overskrift3">
    <w:name w:val="heading 3"/>
    <w:basedOn w:val="Normal"/>
    <w:next w:val="Normal"/>
    <w:link w:val="Overskrift3Tegn"/>
    <w:uiPriority w:val="9"/>
    <w:unhideWhenUsed/>
    <w:qFormat/>
    <w:rsid w:val="00827DED"/>
    <w:pPr>
      <w:shd w:val="clear" w:color="auto" w:fill="98B5C1"/>
      <w:spacing w:before="360" w:after="240"/>
      <w:jc w:val="both"/>
      <w:outlineLvl w:val="2"/>
    </w:pPr>
    <w:rPr>
      <w:rFonts w:ascii="Gudea" w:hAnsi="Gudea"/>
      <w:b/>
      <w:bCs/>
      <w:color w:val="0D414E"/>
      <w:sz w:val="30"/>
      <w:szCs w:val="28"/>
    </w:rPr>
  </w:style>
  <w:style w:type="paragraph" w:styleId="Overskrift4">
    <w:name w:val="heading 4"/>
    <w:basedOn w:val="Normal"/>
    <w:next w:val="Normal"/>
    <w:link w:val="Overskrift4Tegn"/>
    <w:uiPriority w:val="9"/>
    <w:unhideWhenUsed/>
    <w:qFormat/>
    <w:rsid w:val="00E10AB1"/>
    <w:pPr>
      <w:shd w:val="clear" w:color="auto" w:fill="CCD9DD"/>
      <w:spacing w:after="360"/>
      <w:outlineLvl w:val="3"/>
    </w:pPr>
    <w:rPr>
      <w:rFonts w:ascii="Gudea" w:hAnsi="Gudea"/>
      <w:b/>
      <w:bCs/>
      <w:color w:val="0D414E"/>
      <w:sz w:val="28"/>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136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6346"/>
    <w:pPr>
      <w:autoSpaceDE w:val="0"/>
      <w:autoSpaceDN w:val="0"/>
      <w:adjustRightInd w:val="0"/>
      <w:spacing w:after="0" w:line="240" w:lineRule="auto"/>
    </w:pPr>
    <w:rPr>
      <w:rFonts w:ascii="Calibri" w:hAnsi="Calibri" w:cs="Calibri"/>
      <w:color w:val="000000"/>
      <w:kern w:val="0"/>
      <w:sz w:val="24"/>
      <w:szCs w:val="24"/>
    </w:rPr>
  </w:style>
  <w:style w:type="paragraph" w:styleId="Listeafsnit">
    <w:name w:val="List Paragraph"/>
    <w:basedOn w:val="Normal"/>
    <w:uiPriority w:val="34"/>
    <w:qFormat/>
    <w:rsid w:val="00136346"/>
    <w:pPr>
      <w:ind w:left="720"/>
      <w:contextualSpacing/>
    </w:pPr>
  </w:style>
  <w:style w:type="paragraph" w:styleId="Sidehoved">
    <w:name w:val="header"/>
    <w:basedOn w:val="Normal"/>
    <w:link w:val="SidehovedTegn"/>
    <w:uiPriority w:val="99"/>
    <w:unhideWhenUsed/>
    <w:rsid w:val="00892C6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92C6A"/>
  </w:style>
  <w:style w:type="paragraph" w:styleId="Sidefod">
    <w:name w:val="footer"/>
    <w:basedOn w:val="Normal"/>
    <w:link w:val="SidefodTegn"/>
    <w:uiPriority w:val="99"/>
    <w:unhideWhenUsed/>
    <w:rsid w:val="00892C6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92C6A"/>
  </w:style>
  <w:style w:type="character" w:styleId="Hyperlink">
    <w:name w:val="Hyperlink"/>
    <w:basedOn w:val="Standardskrifttypeiafsnit"/>
    <w:uiPriority w:val="99"/>
    <w:unhideWhenUsed/>
    <w:rsid w:val="00892C6A"/>
    <w:rPr>
      <w:color w:val="0563C1" w:themeColor="hyperlink"/>
      <w:u w:val="single"/>
    </w:rPr>
  </w:style>
  <w:style w:type="paragraph" w:styleId="Fodnotetekst">
    <w:name w:val="footnote text"/>
    <w:basedOn w:val="Normal"/>
    <w:link w:val="FodnotetekstTegn"/>
    <w:uiPriority w:val="99"/>
    <w:semiHidden/>
    <w:unhideWhenUsed/>
    <w:rsid w:val="00D63828"/>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D63828"/>
    <w:rPr>
      <w:sz w:val="20"/>
      <w:szCs w:val="20"/>
    </w:rPr>
  </w:style>
  <w:style w:type="character" w:styleId="Fodnotehenvisning">
    <w:name w:val="footnote reference"/>
    <w:basedOn w:val="Standardskrifttypeiafsnit"/>
    <w:uiPriority w:val="99"/>
    <w:semiHidden/>
    <w:unhideWhenUsed/>
    <w:rsid w:val="00D63828"/>
    <w:rPr>
      <w:vertAlign w:val="superscript"/>
    </w:rPr>
  </w:style>
  <w:style w:type="character" w:customStyle="1" w:styleId="Overskrift1Tegn">
    <w:name w:val="Overskrift 1 Tegn"/>
    <w:basedOn w:val="Standardskrifttypeiafsnit"/>
    <w:link w:val="Overskrift1"/>
    <w:uiPriority w:val="9"/>
    <w:rsid w:val="00827DED"/>
    <w:rPr>
      <w:rFonts w:ascii="Gudea" w:hAnsi="Gudea"/>
      <w:b/>
      <w:bCs/>
      <w:color w:val="FFFFFF" w:themeColor="background1"/>
      <w:sz w:val="52"/>
      <w:szCs w:val="52"/>
    </w:rPr>
  </w:style>
  <w:style w:type="character" w:customStyle="1" w:styleId="Overskrift2Tegn">
    <w:name w:val="Overskrift 2 Tegn"/>
    <w:basedOn w:val="Standardskrifttypeiafsnit"/>
    <w:link w:val="Overskrift2"/>
    <w:uiPriority w:val="9"/>
    <w:rsid w:val="00827DED"/>
    <w:rPr>
      <w:rFonts w:ascii="Gudea" w:hAnsi="Gudea"/>
      <w:b/>
      <w:bCs/>
      <w:color w:val="0D414E"/>
      <w:sz w:val="48"/>
      <w:szCs w:val="96"/>
    </w:rPr>
  </w:style>
  <w:style w:type="character" w:customStyle="1" w:styleId="Overskrift3Tegn">
    <w:name w:val="Overskrift 3 Tegn"/>
    <w:basedOn w:val="Standardskrifttypeiafsnit"/>
    <w:link w:val="Overskrift3"/>
    <w:uiPriority w:val="9"/>
    <w:rsid w:val="00827DED"/>
    <w:rPr>
      <w:rFonts w:ascii="Gudea" w:hAnsi="Gudea"/>
      <w:b/>
      <w:bCs/>
      <w:color w:val="0D414E"/>
      <w:sz w:val="30"/>
      <w:szCs w:val="28"/>
      <w:shd w:val="clear" w:color="auto" w:fill="98B5C1"/>
    </w:rPr>
  </w:style>
  <w:style w:type="character" w:customStyle="1" w:styleId="Overskrift4Tegn">
    <w:name w:val="Overskrift 4 Tegn"/>
    <w:basedOn w:val="Standardskrifttypeiafsnit"/>
    <w:link w:val="Overskrift4"/>
    <w:uiPriority w:val="9"/>
    <w:rsid w:val="00E10AB1"/>
    <w:rPr>
      <w:rFonts w:ascii="Gudea" w:hAnsi="Gudea"/>
      <w:b/>
      <w:bCs/>
      <w:color w:val="0D414E"/>
      <w:sz w:val="28"/>
      <w:szCs w:val="24"/>
      <w:shd w:val="clear" w:color="auto" w:fill="CCD9DD"/>
    </w:rPr>
  </w:style>
  <w:style w:type="paragraph" w:customStyle="1" w:styleId="Heading2a">
    <w:name w:val="Heading 2a"/>
    <w:basedOn w:val="Normal"/>
    <w:qFormat/>
    <w:rsid w:val="00CA591E"/>
    <w:pPr>
      <w:tabs>
        <w:tab w:val="left" w:pos="5220"/>
      </w:tabs>
    </w:pPr>
    <w:rPr>
      <w:rFonts w:ascii="Gudea" w:hAnsi="Gudea"/>
      <w:b/>
      <w:bCs/>
      <w:color w:val="0D414E"/>
      <w:sz w:val="30"/>
      <w:szCs w:val="28"/>
    </w:rPr>
  </w:style>
  <w:style w:type="character" w:styleId="Ulstomtale">
    <w:name w:val="Unresolved Mention"/>
    <w:basedOn w:val="Standardskrifttypeiafsnit"/>
    <w:uiPriority w:val="99"/>
    <w:semiHidden/>
    <w:unhideWhenUsed/>
    <w:rsid w:val="009D33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Biohuset@mail.d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godfondsledelse.d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7BB9BBC28A004898F5D99B0C997917" ma:contentTypeVersion="15" ma:contentTypeDescription="Create a new document." ma:contentTypeScope="" ma:versionID="79c3af2c03c8b690ce467a22c395e941">
  <xsd:schema xmlns:xsd="http://www.w3.org/2001/XMLSchema" xmlns:xs="http://www.w3.org/2001/XMLSchema" xmlns:p="http://schemas.microsoft.com/office/2006/metadata/properties" xmlns:ns2="1616dde6-71bf-4cfb-9871-007fe6400b8b" xmlns:ns3="7aade10d-a3e9-471e-92b7-f7367a55363c" targetNamespace="http://schemas.microsoft.com/office/2006/metadata/properties" ma:root="true" ma:fieldsID="84b5171e685656105c2728bc93dc4ab1" ns2:_="" ns3:_="">
    <xsd:import namespace="1616dde6-71bf-4cfb-9871-007fe6400b8b"/>
    <xsd:import namespace="7aade10d-a3e9-471e-92b7-f7367a5536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6dde6-71bf-4cfb-9871-007fe6400b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b95a8ba-7087-42bd-bee5-ebff083419ef}" ma:internalName="TaxCatchAll" ma:showField="CatchAllData" ma:web="1616dde6-71bf-4cfb-9871-007fe6400b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ade10d-a3e9-471e-92b7-f7367a5536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845874f-449b-4218-ab9f-5cc441e3897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616dde6-71bf-4cfb-9871-007fe6400b8b">
      <UserInfo>
        <DisplayName/>
        <AccountId xsi:nil="true"/>
        <AccountType/>
      </UserInfo>
    </SharedWithUsers>
    <lcf76f155ced4ddcb4097134ff3c332f xmlns="7aade10d-a3e9-471e-92b7-f7367a55363c">
      <Terms xmlns="http://schemas.microsoft.com/office/infopath/2007/PartnerControls"/>
    </lcf76f155ced4ddcb4097134ff3c332f>
    <TaxCatchAll xmlns="1616dde6-71bf-4cfb-9871-007fe6400b8b" xsi:nil="true"/>
  </documentManagement>
</p:properties>
</file>

<file path=customXml/itemProps1.xml><?xml version="1.0" encoding="utf-8"?>
<ds:datastoreItem xmlns:ds="http://schemas.openxmlformats.org/officeDocument/2006/customXml" ds:itemID="{D96E53A6-7E6B-479D-9EDC-5A366326A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6dde6-71bf-4cfb-9871-007fe6400b8b"/>
    <ds:schemaRef ds:uri="7aade10d-a3e9-471e-92b7-f7367a5536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DF5935-70C3-4669-A1F9-C34EEE43E8D2}">
  <ds:schemaRefs>
    <ds:schemaRef ds:uri="http://schemas.openxmlformats.org/officeDocument/2006/bibliography"/>
  </ds:schemaRefs>
</ds:datastoreItem>
</file>

<file path=customXml/itemProps3.xml><?xml version="1.0" encoding="utf-8"?>
<ds:datastoreItem xmlns:ds="http://schemas.openxmlformats.org/officeDocument/2006/customXml" ds:itemID="{F6C301EF-F415-4DD8-AF16-06D6A14AAA63}">
  <ds:schemaRefs>
    <ds:schemaRef ds:uri="http://schemas.microsoft.com/sharepoint/v3/contenttype/forms"/>
  </ds:schemaRefs>
</ds:datastoreItem>
</file>

<file path=customXml/itemProps4.xml><?xml version="1.0" encoding="utf-8"?>
<ds:datastoreItem xmlns:ds="http://schemas.openxmlformats.org/officeDocument/2006/customXml" ds:itemID="{B20F8842-9D16-4827-A9B2-986791D45445}">
  <ds:schemaRefs>
    <ds:schemaRef ds:uri="http://schemas.microsoft.com/office/2006/metadata/properties"/>
    <ds:schemaRef ds:uri="http://schemas.microsoft.com/office/infopath/2007/PartnerControls"/>
    <ds:schemaRef ds:uri="1616dde6-71bf-4cfb-9871-007fe6400b8b"/>
    <ds:schemaRef ds:uri="7aade10d-a3e9-471e-92b7-f7367a55363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1724</Words>
  <Characters>10518</Characters>
  <Application>Microsoft Office Word</Application>
  <DocSecurity>0</DocSecurity>
  <Lines>87</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Redegørelse for god fondsledelse, jf. årsregnskabslovens § 77 a  [Den erhvervsdrivende fonds navn] [fondens regnskabsperiode]</vt:lpstr>
      <vt:lpstr/>
    </vt:vector>
  </TitlesOfParts>
  <Company/>
  <LinksUpToDate>false</LinksUpToDate>
  <CharactersWithSpaces>12218</CharactersWithSpaces>
  <SharedDoc>false</SharedDoc>
  <HLinks>
    <vt:vector size="6" baseType="variant">
      <vt:variant>
        <vt:i4>6881394</vt:i4>
      </vt:variant>
      <vt:variant>
        <vt:i4>0</vt:i4>
      </vt:variant>
      <vt:variant>
        <vt:i4>0</vt:i4>
      </vt:variant>
      <vt:variant>
        <vt:i4>5</vt:i4>
      </vt:variant>
      <vt:variant>
        <vt:lpwstr>http://www.godfondsledelse.dk/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Redegørelse for god fondsledelse, jf. årsregnskabslovens § 77 a  [Den erhvervsdrivende fonds navn] [fondens regnskabsperiode]</dc:title>
  <dc:subject/>
  <dc:creator>Sekretariatet</dc:creator>
  <cp:keywords/>
  <dc:description/>
  <cp:lastModifiedBy>Jesper Andreas Buskov</cp:lastModifiedBy>
  <cp:revision>2</cp:revision>
  <dcterms:created xsi:type="dcterms:W3CDTF">2026-06-03T03:54:00Z</dcterms:created>
  <dcterms:modified xsi:type="dcterms:W3CDTF">2026-06-03T03:54:00Z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351400</vt:r8>
  </property>
  <property fmtid="{D5CDD505-2E9C-101B-9397-08002B2CF9AE}" pid="3" name="ContentTypeId">
    <vt:lpwstr>0x010100337BB9BBC28A004898F5D99B0C997917</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